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ascii="宋体"/>
          <w:b/>
          <w:bCs/>
          <w:sz w:val="30"/>
          <w:szCs w:val="20"/>
        </w:rPr>
      </w:pPr>
    </w:p>
    <w:p>
      <w:pPr>
        <w:jc w:val="right"/>
        <w:rPr>
          <w:rFonts w:ascii="宋体"/>
          <w:b/>
          <w:bCs/>
          <w:sz w:val="30"/>
          <w:szCs w:val="20"/>
        </w:rPr>
      </w:pPr>
    </w:p>
    <w:p>
      <w:pPr>
        <w:pStyle w:val="10"/>
        <w:tabs>
          <w:tab w:val="left" w:pos="420"/>
        </w:tabs>
        <w:spacing w:line="240" w:lineRule="auto"/>
        <w:jc w:val="both"/>
        <w:rPr>
          <w:rFonts w:ascii="宋体" w:hAnsi="宋体" w:eastAsia="宋体" w:cs="宋体"/>
          <w:b/>
          <w:color w:val="333333"/>
          <w:spacing w:val="0"/>
          <w:sz w:val="28"/>
          <w:szCs w:val="28"/>
        </w:rPr>
      </w:pPr>
    </w:p>
    <w:p>
      <w:pPr>
        <w:pStyle w:val="10"/>
        <w:tabs>
          <w:tab w:val="left" w:pos="420"/>
        </w:tabs>
        <w:spacing w:line="240" w:lineRule="auto"/>
        <w:jc w:val="both"/>
        <w:rPr>
          <w:rFonts w:ascii="宋体" w:hAnsi="宋体" w:eastAsia="宋体" w:cs="宋体"/>
          <w:b/>
          <w:color w:val="333333"/>
          <w:spacing w:val="0"/>
          <w:sz w:val="28"/>
          <w:szCs w:val="28"/>
        </w:rPr>
      </w:pPr>
    </w:p>
    <w:p>
      <w:pPr>
        <w:pStyle w:val="10"/>
        <w:tabs>
          <w:tab w:val="left" w:pos="420"/>
        </w:tabs>
        <w:spacing w:line="240" w:lineRule="auto"/>
        <w:rPr>
          <w:rFonts w:hint="default" w:ascii="仿宋" w:hAnsi="仿宋" w:eastAsia="仿宋" w:cs="宋体"/>
          <w:b/>
          <w:color w:val="333333"/>
          <w:spacing w:val="0"/>
          <w:sz w:val="44"/>
          <w:szCs w:val="44"/>
          <w:lang w:val="en-US" w:eastAsia="zh-CN"/>
        </w:rPr>
      </w:pPr>
      <w:bookmarkStart w:id="0" w:name="OLE_LINK15"/>
      <w:bookmarkStart w:id="1" w:name="OLE_LINK17"/>
      <w:r>
        <w:rPr>
          <w:rFonts w:hint="eastAsia" w:ascii="仿宋" w:hAnsi="仿宋" w:eastAsia="仿宋" w:cs="宋体"/>
          <w:b/>
          <w:color w:val="333333"/>
          <w:spacing w:val="0"/>
          <w:sz w:val="44"/>
          <w:szCs w:val="44"/>
        </w:rPr>
        <w:t>武汉深能环保</w:t>
      </w:r>
      <w:r>
        <w:rPr>
          <w:rFonts w:hint="eastAsia" w:ascii="仿宋" w:hAnsi="仿宋" w:eastAsia="仿宋" w:cs="宋体"/>
          <w:b/>
          <w:color w:val="333333"/>
          <w:spacing w:val="0"/>
          <w:sz w:val="44"/>
          <w:szCs w:val="44"/>
          <w:lang w:val="en-US" w:eastAsia="zh-CN"/>
        </w:rPr>
        <w:t>新沟垃圾发电有限公司</w:t>
      </w:r>
    </w:p>
    <w:bookmarkEnd w:id="0"/>
    <w:bookmarkEnd w:id="1"/>
    <w:p>
      <w:pPr>
        <w:spacing w:line="660" w:lineRule="exact"/>
        <w:jc w:val="center"/>
        <w:rPr>
          <w:rFonts w:ascii="仿宋" w:hAnsi="仿宋" w:eastAsia="仿宋" w:cs="宋体"/>
          <w:b/>
          <w:bCs/>
          <w:sz w:val="44"/>
          <w:szCs w:val="44"/>
        </w:rPr>
      </w:pPr>
      <w:r>
        <w:rPr>
          <w:rFonts w:hint="eastAsia" w:ascii="仿宋" w:hAnsi="仿宋" w:eastAsia="仿宋" w:cs="宋体"/>
          <w:b/>
          <w:color w:val="333333"/>
          <w:sz w:val="44"/>
          <w:szCs w:val="44"/>
        </w:rPr>
        <w:t>202</w:t>
      </w:r>
      <w:r>
        <w:rPr>
          <w:rFonts w:hint="eastAsia" w:ascii="仿宋" w:hAnsi="仿宋" w:eastAsia="仿宋" w:cs="宋体"/>
          <w:b/>
          <w:color w:val="333333"/>
          <w:sz w:val="44"/>
          <w:szCs w:val="44"/>
          <w:lang w:val="en-US" w:eastAsia="zh-CN"/>
        </w:rPr>
        <w:t>5</w:t>
      </w:r>
      <w:r>
        <w:rPr>
          <w:rFonts w:hint="eastAsia" w:ascii="仿宋" w:hAnsi="仿宋" w:eastAsia="仿宋" w:cs="宋体"/>
          <w:b/>
          <w:color w:val="333333"/>
          <w:sz w:val="44"/>
          <w:szCs w:val="44"/>
        </w:rPr>
        <w:t>年安全阀现场校验服务技术协议</w:t>
      </w:r>
    </w:p>
    <w:p>
      <w:pPr>
        <w:spacing w:line="660" w:lineRule="exact"/>
        <w:ind w:firstLine="1911" w:firstLineChars="595"/>
        <w:rPr>
          <w:rFonts w:ascii="宋体" w:hAnsi="宋体" w:eastAsia="宋体" w:cs="宋体"/>
          <w:b/>
          <w:bCs/>
          <w:sz w:val="32"/>
          <w:szCs w:val="32"/>
        </w:rPr>
      </w:pPr>
    </w:p>
    <w:p>
      <w:pPr>
        <w:spacing w:line="660" w:lineRule="exact"/>
        <w:ind w:firstLine="1911" w:firstLineChars="595"/>
        <w:rPr>
          <w:rFonts w:ascii="宋体" w:hAnsi="宋体" w:eastAsia="宋体" w:cs="宋体"/>
          <w:b/>
          <w:bCs/>
          <w:sz w:val="32"/>
          <w:szCs w:val="32"/>
        </w:rPr>
      </w:pPr>
    </w:p>
    <w:p>
      <w:pPr>
        <w:spacing w:line="660" w:lineRule="exact"/>
        <w:ind w:firstLine="1911" w:firstLineChars="595"/>
        <w:rPr>
          <w:rFonts w:ascii="宋体" w:hAnsi="宋体" w:eastAsia="宋体" w:cs="宋体"/>
          <w:b/>
          <w:bCs/>
          <w:sz w:val="32"/>
          <w:szCs w:val="32"/>
        </w:rPr>
      </w:pPr>
    </w:p>
    <w:p>
      <w:pPr>
        <w:spacing w:line="660" w:lineRule="exact"/>
        <w:ind w:firstLine="1911" w:firstLineChars="595"/>
        <w:rPr>
          <w:rFonts w:ascii="宋体" w:hAnsi="宋体" w:eastAsia="宋体" w:cs="宋体"/>
          <w:b/>
          <w:bCs/>
          <w:sz w:val="32"/>
          <w:szCs w:val="32"/>
        </w:rPr>
      </w:pPr>
    </w:p>
    <w:p>
      <w:pPr>
        <w:spacing w:line="660" w:lineRule="exact"/>
        <w:rPr>
          <w:rFonts w:ascii="宋体" w:hAnsi="宋体" w:eastAsia="宋体" w:cs="宋体"/>
          <w:b/>
          <w:bCs/>
          <w:sz w:val="32"/>
          <w:szCs w:val="32"/>
        </w:rPr>
      </w:pPr>
    </w:p>
    <w:p>
      <w:pPr>
        <w:spacing w:line="660" w:lineRule="exact"/>
        <w:rPr>
          <w:rFonts w:ascii="宋体" w:hAnsi="宋体" w:eastAsia="宋体" w:cs="宋体"/>
          <w:b/>
          <w:bCs/>
          <w:sz w:val="32"/>
          <w:szCs w:val="32"/>
        </w:rPr>
      </w:pPr>
    </w:p>
    <w:p>
      <w:pPr>
        <w:spacing w:line="660" w:lineRule="exact"/>
        <w:ind w:firstLine="1785" w:firstLineChars="595"/>
        <w:rPr>
          <w:rFonts w:ascii="仿宋" w:hAnsi="仿宋" w:eastAsia="仿宋" w:cs="宋体"/>
          <w:bCs/>
          <w:sz w:val="30"/>
          <w:szCs w:val="30"/>
        </w:rPr>
      </w:pPr>
      <w:r>
        <w:rPr>
          <w:rFonts w:hint="eastAsia" w:ascii="仿宋" w:hAnsi="仿宋" w:eastAsia="仿宋" w:cs="宋体"/>
          <w:bCs/>
          <w:sz w:val="30"/>
          <w:szCs w:val="30"/>
        </w:rPr>
        <w:t xml:space="preserve">甲方: 武汉深能环保新沟垃圾有限公司         </w:t>
      </w:r>
    </w:p>
    <w:p>
      <w:pPr>
        <w:tabs>
          <w:tab w:val="left" w:pos="7100"/>
        </w:tabs>
        <w:spacing w:line="660" w:lineRule="exact"/>
        <w:ind w:firstLine="1785" w:firstLineChars="595"/>
        <w:rPr>
          <w:rFonts w:ascii="仿宋" w:hAnsi="仿宋" w:eastAsia="仿宋"/>
          <w:sz w:val="30"/>
          <w:szCs w:val="30"/>
        </w:rPr>
      </w:pPr>
      <w:r>
        <w:rPr>
          <w:rFonts w:hint="eastAsia" w:ascii="仿宋" w:hAnsi="仿宋" w:eastAsia="仿宋" w:cs="宋体"/>
          <w:bCs/>
          <w:sz w:val="30"/>
          <w:szCs w:val="30"/>
        </w:rPr>
        <w:t xml:space="preserve">乙方: </w:t>
      </w:r>
    </w:p>
    <w:p>
      <w:pPr>
        <w:jc w:val="center"/>
        <w:rPr>
          <w:rFonts w:ascii="仿宋" w:hAnsi="仿宋" w:eastAsia="仿宋" w:cs="宋体"/>
          <w:bCs/>
          <w:sz w:val="30"/>
          <w:szCs w:val="30"/>
        </w:rPr>
      </w:pPr>
      <w:r>
        <w:rPr>
          <w:rFonts w:hint="eastAsia" w:ascii="仿宋" w:hAnsi="仿宋" w:eastAsia="仿宋" w:cs="宋体"/>
          <w:bCs/>
          <w:sz w:val="30"/>
          <w:szCs w:val="30"/>
        </w:rPr>
        <w:t>武汉</w:t>
      </w:r>
    </w:p>
    <w:p>
      <w:pPr>
        <w:jc w:val="center"/>
        <w:rPr>
          <w:rFonts w:ascii="仿宋" w:hAnsi="仿宋" w:eastAsia="仿宋" w:cs="宋体"/>
          <w:bCs/>
          <w:sz w:val="30"/>
          <w:szCs w:val="30"/>
        </w:rPr>
      </w:pPr>
      <w:r>
        <w:rPr>
          <w:rFonts w:hint="eastAsia" w:ascii="仿宋" w:hAnsi="仿宋" w:eastAsia="仿宋" w:cs="宋体"/>
          <w:bCs/>
          <w:sz w:val="30"/>
          <w:szCs w:val="30"/>
        </w:rPr>
        <w:t>202</w:t>
      </w:r>
      <w:r>
        <w:rPr>
          <w:rFonts w:hint="eastAsia" w:ascii="仿宋" w:hAnsi="仿宋" w:eastAsia="仿宋" w:cs="宋体"/>
          <w:bCs/>
          <w:sz w:val="30"/>
          <w:szCs w:val="30"/>
          <w:lang w:val="en-US" w:eastAsia="zh-CN"/>
        </w:rPr>
        <w:t>5</w:t>
      </w:r>
      <w:r>
        <w:rPr>
          <w:rFonts w:hint="eastAsia" w:ascii="仿宋" w:hAnsi="仿宋" w:eastAsia="仿宋" w:cs="宋体"/>
          <w:bCs/>
          <w:sz w:val="30"/>
          <w:szCs w:val="30"/>
        </w:rPr>
        <w:t xml:space="preserve">年 </w:t>
      </w:r>
      <w:r>
        <w:rPr>
          <w:rFonts w:ascii="仿宋" w:hAnsi="仿宋" w:eastAsia="仿宋" w:cs="宋体"/>
          <w:bCs/>
          <w:sz w:val="30"/>
          <w:szCs w:val="30"/>
        </w:rPr>
        <w:t xml:space="preserve"> 月</w:t>
      </w:r>
    </w:p>
    <w:p>
      <w:pPr>
        <w:rPr>
          <w:sz w:val="48"/>
          <w:szCs w:val="48"/>
        </w:rPr>
      </w:pPr>
    </w:p>
    <w:p>
      <w:pPr>
        <w:jc w:val="center"/>
        <w:rPr>
          <w:rFonts w:ascii="仿宋" w:hAnsi="仿宋" w:eastAsia="仿宋"/>
          <w:sz w:val="28"/>
          <w:szCs w:val="28"/>
        </w:rPr>
      </w:pPr>
    </w:p>
    <w:p>
      <w:pPr>
        <w:jc w:val="center"/>
        <w:rPr>
          <w:rFonts w:ascii="仿宋" w:hAnsi="仿宋" w:eastAsia="仿宋"/>
          <w:sz w:val="28"/>
          <w:szCs w:val="28"/>
        </w:rPr>
      </w:pPr>
    </w:p>
    <w:p>
      <w:pPr>
        <w:jc w:val="center"/>
        <w:rPr>
          <w:rFonts w:ascii="仿宋" w:hAnsi="仿宋" w:eastAsia="仿宋"/>
          <w:sz w:val="28"/>
          <w:szCs w:val="28"/>
        </w:rPr>
      </w:pPr>
    </w:p>
    <w:p>
      <w:pPr>
        <w:rPr>
          <w:rFonts w:ascii="仿宋" w:hAnsi="仿宋" w:eastAsia="仿宋"/>
          <w:b/>
          <w:sz w:val="28"/>
          <w:szCs w:val="28"/>
        </w:rPr>
      </w:pPr>
    </w:p>
    <w:p>
      <w:pPr>
        <w:rPr>
          <w:rFonts w:ascii="仿宋" w:hAnsi="仿宋" w:eastAsia="仿宋" w:cs="宋体"/>
          <w:b/>
          <w:bCs/>
          <w:sz w:val="30"/>
          <w:szCs w:val="30"/>
        </w:rPr>
      </w:pPr>
      <w:r>
        <w:rPr>
          <w:rFonts w:hint="eastAsia" w:ascii="仿宋" w:hAnsi="仿宋" w:eastAsia="仿宋"/>
          <w:b/>
          <w:sz w:val="30"/>
          <w:szCs w:val="30"/>
        </w:rPr>
        <w:t>甲方:</w:t>
      </w:r>
      <w:r>
        <w:rPr>
          <w:rFonts w:hint="eastAsia" w:ascii="仿宋" w:hAnsi="仿宋" w:eastAsia="仿宋" w:cs="宋体"/>
          <w:b/>
          <w:bCs/>
          <w:sz w:val="30"/>
          <w:szCs w:val="30"/>
        </w:rPr>
        <w:t xml:space="preserve"> 武汉深能环保新沟垃圾有限公司</w:t>
      </w:r>
    </w:p>
    <w:p>
      <w:pPr>
        <w:rPr>
          <w:rFonts w:ascii="仿宋" w:hAnsi="仿宋" w:eastAsia="仿宋"/>
          <w:b/>
          <w:sz w:val="30"/>
          <w:szCs w:val="30"/>
        </w:rPr>
      </w:pPr>
      <w:r>
        <w:rPr>
          <w:rFonts w:hint="eastAsia" w:ascii="仿宋" w:hAnsi="仿宋" w:eastAsia="仿宋"/>
          <w:b/>
          <w:sz w:val="30"/>
          <w:szCs w:val="30"/>
        </w:rPr>
        <w:t>乙方:</w:t>
      </w:r>
    </w:p>
    <w:p>
      <w:pPr>
        <w:spacing w:line="360" w:lineRule="auto"/>
        <w:ind w:firstLine="560" w:firstLineChars="200"/>
        <w:rPr>
          <w:rFonts w:ascii="仿宋" w:hAnsi="仿宋" w:eastAsia="仿宋"/>
          <w:kern w:val="0"/>
          <w:sz w:val="28"/>
          <w:szCs w:val="28"/>
        </w:rPr>
      </w:pPr>
      <w:r>
        <w:rPr>
          <w:rFonts w:hint="eastAsia" w:ascii="仿宋" w:hAnsi="仿宋" w:eastAsia="仿宋"/>
          <w:kern w:val="0"/>
          <w:sz w:val="28"/>
          <w:szCs w:val="28"/>
        </w:rPr>
        <w:t>经询价，特委托</w:t>
      </w:r>
      <w:r>
        <w:rPr>
          <w:rFonts w:hint="eastAsia" w:ascii="仿宋" w:hAnsi="仿宋" w:eastAsia="仿宋"/>
          <w:kern w:val="0"/>
          <w:sz w:val="28"/>
          <w:szCs w:val="28"/>
          <w:u w:val="single"/>
        </w:rPr>
        <w:t xml:space="preserve">                                  </w:t>
      </w:r>
      <w:r>
        <w:rPr>
          <w:rFonts w:hint="eastAsia" w:ascii="仿宋" w:hAnsi="仿宋" w:eastAsia="仿宋"/>
          <w:kern w:val="0"/>
          <w:sz w:val="28"/>
          <w:szCs w:val="28"/>
        </w:rPr>
        <w:t xml:space="preserve"> (以下简称乙方)，按检验有效期的到期时间对甲方安全阀</w:t>
      </w:r>
      <w:r>
        <w:rPr>
          <w:rFonts w:hint="eastAsia" w:ascii="仿宋" w:hAnsi="仿宋" w:eastAsia="仿宋"/>
          <w:kern w:val="0"/>
          <w:sz w:val="28"/>
          <w:szCs w:val="28"/>
          <w:lang w:val="en-US" w:eastAsia="zh-CN"/>
        </w:rPr>
        <w:t>进行</w:t>
      </w:r>
      <w:r>
        <w:rPr>
          <w:rFonts w:hint="eastAsia" w:ascii="仿宋" w:hAnsi="仿宋" w:eastAsia="仿宋"/>
          <w:kern w:val="0"/>
          <w:sz w:val="28"/>
          <w:szCs w:val="28"/>
        </w:rPr>
        <w:t>检验</w:t>
      </w:r>
      <w:r>
        <w:rPr>
          <w:rFonts w:hint="eastAsia" w:ascii="仿宋" w:hAnsi="仿宋" w:eastAsia="仿宋"/>
          <w:kern w:val="0"/>
          <w:sz w:val="28"/>
          <w:szCs w:val="28"/>
          <w:lang w:val="en-US" w:eastAsia="zh-CN"/>
        </w:rPr>
        <w:t>工作，并对甲方部分安全阀进行检修维保工作</w:t>
      </w:r>
      <w:r>
        <w:rPr>
          <w:rFonts w:hint="eastAsia" w:ascii="仿宋" w:hAnsi="仿宋" w:eastAsia="仿宋"/>
          <w:kern w:val="0"/>
          <w:sz w:val="28"/>
          <w:szCs w:val="28"/>
        </w:rPr>
        <w:t>;依据国家有关规定，结合实际情况，遵循平等自愿、公平诚信的原则，甲、乙双方通过友好协商，就有关问题达成如下协议:</w:t>
      </w:r>
    </w:p>
    <w:p>
      <w:pPr>
        <w:rPr>
          <w:rFonts w:ascii="仿宋" w:hAnsi="仿宋" w:eastAsia="仿宋"/>
          <w:sz w:val="28"/>
          <w:szCs w:val="28"/>
        </w:rPr>
      </w:pPr>
    </w:p>
    <w:p>
      <w:pPr>
        <w:spacing w:line="360" w:lineRule="auto"/>
        <w:rPr>
          <w:rFonts w:ascii="仿宋" w:hAnsi="仿宋" w:eastAsia="仿宋"/>
          <w:b/>
          <w:bCs/>
          <w:kern w:val="0"/>
          <w:sz w:val="28"/>
          <w:szCs w:val="28"/>
        </w:rPr>
      </w:pPr>
      <w:r>
        <w:rPr>
          <w:rFonts w:hint="eastAsia" w:ascii="仿宋" w:hAnsi="仿宋" w:eastAsia="仿宋"/>
          <w:b/>
          <w:bCs/>
          <w:kern w:val="0"/>
          <w:sz w:val="28"/>
          <w:szCs w:val="28"/>
        </w:rPr>
        <w:t>一、项目概况</w:t>
      </w:r>
    </w:p>
    <w:p>
      <w:pPr>
        <w:spacing w:line="360" w:lineRule="auto"/>
        <w:ind w:firstLine="560" w:firstLineChars="200"/>
        <w:rPr>
          <w:rFonts w:ascii="仿宋" w:hAnsi="仿宋" w:eastAsia="仿宋"/>
          <w:kern w:val="0"/>
          <w:sz w:val="28"/>
          <w:szCs w:val="28"/>
        </w:rPr>
      </w:pPr>
      <w:r>
        <w:rPr>
          <w:rFonts w:hint="eastAsia" w:ascii="仿宋" w:hAnsi="仿宋" w:eastAsia="仿宋"/>
          <w:kern w:val="0"/>
          <w:sz w:val="28"/>
          <w:szCs w:val="28"/>
        </w:rPr>
        <w:t>甲方在武汉市东西湖区新沟镇新沟垃圾发电厂一期项目，项目设计建设规模为日焚烧处理生活垃圾，装设</w:t>
      </w:r>
      <w:r>
        <w:rPr>
          <w:rFonts w:hint="eastAsia" w:ascii="仿宋" w:hAnsi="仿宋" w:eastAsia="仿宋"/>
          <w:kern w:val="0"/>
          <w:sz w:val="28"/>
          <w:szCs w:val="28"/>
          <w:lang w:val="en-US" w:eastAsia="zh-CN"/>
        </w:rPr>
        <w:t>2</w:t>
      </w:r>
      <w:r>
        <w:rPr>
          <w:rFonts w:hint="eastAsia" w:ascii="仿宋" w:hAnsi="仿宋" w:eastAsia="仿宋"/>
          <w:kern w:val="0"/>
          <w:sz w:val="28"/>
          <w:szCs w:val="28"/>
        </w:rPr>
        <w:t>台处理量为</w:t>
      </w:r>
      <w:r>
        <w:rPr>
          <w:rFonts w:hint="eastAsia" w:ascii="仿宋" w:hAnsi="仿宋" w:eastAsia="仿宋"/>
          <w:kern w:val="0"/>
          <w:sz w:val="28"/>
          <w:szCs w:val="28"/>
          <w:lang w:val="en-US" w:eastAsia="zh-CN"/>
        </w:rPr>
        <w:t>500</w:t>
      </w:r>
      <w:r>
        <w:rPr>
          <w:rFonts w:hint="eastAsia" w:ascii="仿宋" w:hAnsi="仿宋" w:eastAsia="仿宋"/>
          <w:kern w:val="0"/>
          <w:sz w:val="28"/>
          <w:szCs w:val="28"/>
        </w:rPr>
        <w:t>t/d的垃圾焚烧炉，配套</w:t>
      </w:r>
      <w:r>
        <w:rPr>
          <w:rFonts w:hint="eastAsia" w:ascii="仿宋" w:hAnsi="仿宋" w:eastAsia="仿宋"/>
          <w:kern w:val="0"/>
          <w:sz w:val="28"/>
          <w:szCs w:val="28"/>
          <w:lang w:val="en-US" w:eastAsia="zh-CN"/>
        </w:rPr>
        <w:t>2</w:t>
      </w:r>
      <w:r>
        <w:rPr>
          <w:rFonts w:hint="eastAsia" w:ascii="仿宋" w:hAnsi="仿宋" w:eastAsia="仿宋"/>
          <w:kern w:val="0"/>
          <w:sz w:val="28"/>
          <w:szCs w:val="28"/>
        </w:rPr>
        <w:t>台套余热锅炉、焚烧炉部件及相关辅助系统。</w:t>
      </w:r>
    </w:p>
    <w:p>
      <w:pPr>
        <w:spacing w:line="360" w:lineRule="auto"/>
        <w:rPr>
          <w:rFonts w:ascii="仿宋" w:hAnsi="仿宋" w:eastAsia="仿宋"/>
          <w:b/>
          <w:bCs/>
          <w:kern w:val="0"/>
          <w:sz w:val="28"/>
          <w:szCs w:val="28"/>
        </w:rPr>
      </w:pPr>
      <w:r>
        <w:rPr>
          <w:rFonts w:hint="eastAsia" w:ascii="仿宋" w:hAnsi="仿宋" w:eastAsia="仿宋"/>
          <w:b/>
          <w:bCs/>
          <w:kern w:val="0"/>
          <w:sz w:val="28"/>
          <w:szCs w:val="28"/>
        </w:rPr>
        <w:t>二、现场服务时间</w:t>
      </w:r>
    </w:p>
    <w:p>
      <w:pPr>
        <w:spacing w:line="360" w:lineRule="auto"/>
        <w:ind w:firstLine="560" w:firstLineChars="200"/>
        <w:rPr>
          <w:rFonts w:ascii="仿宋" w:hAnsi="仿宋" w:eastAsia="仿宋"/>
          <w:kern w:val="0"/>
          <w:sz w:val="28"/>
          <w:szCs w:val="28"/>
        </w:rPr>
      </w:pPr>
      <w:r>
        <w:rPr>
          <w:rFonts w:hint="eastAsia" w:ascii="仿宋" w:hAnsi="仿宋" w:eastAsia="仿宋"/>
          <w:kern w:val="0"/>
          <w:sz w:val="28"/>
          <w:szCs w:val="28"/>
        </w:rPr>
        <w:t>自2</w:t>
      </w:r>
      <w:r>
        <w:rPr>
          <w:rFonts w:ascii="仿宋" w:hAnsi="仿宋" w:eastAsia="仿宋"/>
          <w:kern w:val="0"/>
          <w:sz w:val="28"/>
          <w:szCs w:val="28"/>
        </w:rPr>
        <w:t>02</w:t>
      </w:r>
      <w:r>
        <w:rPr>
          <w:rFonts w:hint="eastAsia" w:ascii="仿宋" w:hAnsi="仿宋" w:eastAsia="仿宋"/>
          <w:kern w:val="0"/>
          <w:sz w:val="28"/>
          <w:szCs w:val="28"/>
          <w:lang w:val="en-US" w:eastAsia="zh-CN"/>
        </w:rPr>
        <w:t>5</w:t>
      </w:r>
      <w:r>
        <w:rPr>
          <w:rFonts w:hint="eastAsia" w:ascii="仿宋" w:hAnsi="仿宋" w:eastAsia="仿宋"/>
          <w:kern w:val="0"/>
          <w:sz w:val="28"/>
          <w:szCs w:val="28"/>
        </w:rPr>
        <w:t>年</w:t>
      </w:r>
      <w:r>
        <w:rPr>
          <w:rFonts w:hint="eastAsia" w:ascii="仿宋" w:hAnsi="仿宋" w:eastAsia="仿宋"/>
          <w:kern w:val="0"/>
          <w:sz w:val="28"/>
          <w:szCs w:val="28"/>
          <w:lang w:val="en-US" w:eastAsia="zh-CN"/>
        </w:rPr>
        <w:t xml:space="preserve"> </w:t>
      </w:r>
      <w:r>
        <w:rPr>
          <w:rFonts w:hint="eastAsia" w:ascii="仿宋" w:hAnsi="仿宋" w:eastAsia="仿宋"/>
          <w:kern w:val="0"/>
          <w:sz w:val="28"/>
          <w:szCs w:val="28"/>
        </w:rPr>
        <w:t>月</w:t>
      </w:r>
      <w:r>
        <w:rPr>
          <w:rFonts w:hint="eastAsia" w:ascii="仿宋" w:hAnsi="仿宋" w:eastAsia="仿宋"/>
          <w:kern w:val="0"/>
          <w:sz w:val="28"/>
          <w:szCs w:val="28"/>
          <w:lang w:val="en-US" w:eastAsia="zh-CN"/>
        </w:rPr>
        <w:t xml:space="preserve"> </w:t>
      </w:r>
      <w:r>
        <w:rPr>
          <w:rFonts w:hint="eastAsia" w:ascii="仿宋" w:hAnsi="仿宋" w:eastAsia="仿宋"/>
          <w:kern w:val="0"/>
          <w:sz w:val="28"/>
          <w:szCs w:val="28"/>
        </w:rPr>
        <w:t>日至</w:t>
      </w:r>
      <w:r>
        <w:rPr>
          <w:rFonts w:ascii="仿宋" w:hAnsi="仿宋" w:eastAsia="仿宋"/>
          <w:kern w:val="0"/>
          <w:sz w:val="28"/>
          <w:szCs w:val="28"/>
        </w:rPr>
        <w:t>202</w:t>
      </w:r>
      <w:r>
        <w:rPr>
          <w:rFonts w:hint="eastAsia" w:ascii="仿宋" w:hAnsi="仿宋" w:eastAsia="仿宋"/>
          <w:kern w:val="0"/>
          <w:sz w:val="28"/>
          <w:szCs w:val="28"/>
          <w:lang w:val="en-US" w:eastAsia="zh-CN"/>
        </w:rPr>
        <w:t>5</w:t>
      </w:r>
      <w:r>
        <w:rPr>
          <w:rFonts w:hint="eastAsia" w:ascii="仿宋" w:hAnsi="仿宋" w:eastAsia="仿宋"/>
          <w:kern w:val="0"/>
          <w:sz w:val="28"/>
          <w:szCs w:val="28"/>
        </w:rPr>
        <w:t>年</w:t>
      </w:r>
      <w:r>
        <w:rPr>
          <w:rFonts w:hint="eastAsia" w:ascii="仿宋" w:hAnsi="仿宋" w:eastAsia="仿宋"/>
          <w:kern w:val="0"/>
          <w:sz w:val="28"/>
          <w:szCs w:val="28"/>
          <w:lang w:val="en-US" w:eastAsia="zh-CN"/>
        </w:rPr>
        <w:t xml:space="preserve"> </w:t>
      </w:r>
      <w:r>
        <w:rPr>
          <w:rFonts w:hint="eastAsia" w:ascii="仿宋" w:hAnsi="仿宋" w:eastAsia="仿宋"/>
          <w:kern w:val="0"/>
          <w:sz w:val="28"/>
          <w:szCs w:val="28"/>
        </w:rPr>
        <w:t>月</w:t>
      </w:r>
      <w:r>
        <w:rPr>
          <w:rFonts w:hint="eastAsia" w:ascii="仿宋" w:hAnsi="仿宋" w:eastAsia="仿宋"/>
          <w:kern w:val="0"/>
          <w:sz w:val="28"/>
          <w:szCs w:val="28"/>
          <w:lang w:val="en-US" w:eastAsia="zh-CN"/>
        </w:rPr>
        <w:t xml:space="preserve">  </w:t>
      </w:r>
      <w:r>
        <w:rPr>
          <w:rFonts w:hint="eastAsia" w:ascii="仿宋" w:hAnsi="仿宋" w:eastAsia="仿宋"/>
          <w:kern w:val="0"/>
          <w:sz w:val="28"/>
          <w:szCs w:val="28"/>
        </w:rPr>
        <w:t>日</w:t>
      </w:r>
    </w:p>
    <w:p>
      <w:pPr>
        <w:rPr>
          <w:rFonts w:ascii="仿宋" w:hAnsi="仿宋" w:eastAsia="仿宋"/>
          <w:b/>
          <w:sz w:val="28"/>
          <w:szCs w:val="28"/>
        </w:rPr>
      </w:pPr>
      <w:r>
        <w:rPr>
          <w:rFonts w:hint="eastAsia" w:ascii="仿宋" w:hAnsi="仿宋" w:eastAsia="仿宋"/>
          <w:b/>
          <w:sz w:val="28"/>
          <w:szCs w:val="28"/>
        </w:rPr>
        <w:t>三、甲方的主要职责:</w:t>
      </w:r>
    </w:p>
    <w:p>
      <w:pPr>
        <w:ind w:firstLine="560" w:firstLineChars="200"/>
        <w:rPr>
          <w:rFonts w:ascii="仿宋" w:hAnsi="仿宋" w:eastAsia="仿宋"/>
          <w:sz w:val="28"/>
          <w:szCs w:val="28"/>
        </w:rPr>
      </w:pPr>
      <w:r>
        <w:rPr>
          <w:rFonts w:hint="eastAsia" w:ascii="仿宋" w:hAnsi="仿宋" w:eastAsia="仿宋"/>
          <w:sz w:val="28"/>
          <w:szCs w:val="28"/>
        </w:rPr>
        <w:t>1.甲方需提供乙方进行服务所需的适合校验的场地，以及水源、电源、蒸汽、</w:t>
      </w:r>
      <w:r>
        <w:rPr>
          <w:rFonts w:hint="eastAsia" w:ascii="仿宋" w:hAnsi="仿宋" w:eastAsia="仿宋"/>
          <w:sz w:val="28"/>
          <w:szCs w:val="28"/>
          <w:lang w:val="en-US" w:eastAsia="zh-CN"/>
        </w:rPr>
        <w:t>压缩空气</w:t>
      </w:r>
      <w:r>
        <w:rPr>
          <w:rFonts w:hint="eastAsia" w:ascii="仿宋" w:hAnsi="仿宋" w:eastAsia="仿宋"/>
          <w:sz w:val="28"/>
          <w:szCs w:val="28"/>
        </w:rPr>
        <w:t>等。提供校验人员在现场的办公、通讯、饮用水、食宿、交通、医疗方便，费用由乙方自理。</w:t>
      </w:r>
    </w:p>
    <w:p>
      <w:pPr>
        <w:ind w:firstLine="560" w:firstLineChars="200"/>
        <w:rPr>
          <w:rFonts w:ascii="仿宋" w:hAnsi="仿宋" w:eastAsia="仿宋"/>
          <w:sz w:val="28"/>
          <w:szCs w:val="28"/>
        </w:rPr>
      </w:pPr>
      <w:r>
        <w:rPr>
          <w:rFonts w:hint="eastAsia" w:ascii="仿宋" w:hAnsi="仿宋" w:eastAsia="仿宋"/>
          <w:sz w:val="28"/>
          <w:szCs w:val="28"/>
        </w:rPr>
        <w:t>2.甲方负责向乙方提供全厂安全阀的准确整定值、密封面尺寸、规格型号及其它技术参数，对进口阀门还须提供技术质量说明书。</w:t>
      </w:r>
    </w:p>
    <w:p>
      <w:pPr>
        <w:ind w:firstLine="560" w:firstLineChars="200"/>
        <w:rPr>
          <w:rFonts w:ascii="仿宋" w:hAnsi="仿宋" w:eastAsia="仿宋"/>
          <w:sz w:val="28"/>
          <w:szCs w:val="28"/>
        </w:rPr>
      </w:pPr>
      <w:r>
        <w:rPr>
          <w:rFonts w:hint="eastAsia" w:ascii="仿宋" w:hAnsi="仿宋" w:eastAsia="仿宋"/>
          <w:sz w:val="28"/>
          <w:szCs w:val="28"/>
        </w:rPr>
        <w:t>3.在进行在线校验时，甲方保证生产负荷及运行压力处于稳定状态。</w:t>
      </w:r>
    </w:p>
    <w:p>
      <w:pPr>
        <w:ind w:firstLine="560" w:firstLineChars="200"/>
        <w:rPr>
          <w:rFonts w:ascii="仿宋" w:hAnsi="仿宋" w:eastAsia="仿宋"/>
          <w:sz w:val="28"/>
          <w:szCs w:val="28"/>
        </w:rPr>
      </w:pPr>
      <w:r>
        <w:rPr>
          <w:rFonts w:hint="eastAsia" w:ascii="仿宋" w:hAnsi="仿宋" w:eastAsia="仿宋"/>
          <w:sz w:val="28"/>
          <w:szCs w:val="28"/>
        </w:rPr>
        <w:t>4.现场校验时，甲方负责安全技术的人员必须到场，负责安全阀校验的安全监督和质量验收工作。</w:t>
      </w:r>
    </w:p>
    <w:p>
      <w:pPr>
        <w:ind w:firstLine="560" w:firstLineChars="200"/>
        <w:rPr>
          <w:rFonts w:ascii="仿宋" w:hAnsi="仿宋" w:eastAsia="仿宋"/>
          <w:sz w:val="28"/>
          <w:szCs w:val="28"/>
        </w:rPr>
      </w:pPr>
      <w:r>
        <w:rPr>
          <w:rFonts w:hint="eastAsia" w:ascii="仿宋" w:hAnsi="仿宋" w:eastAsia="仿宋"/>
          <w:sz w:val="28"/>
          <w:szCs w:val="28"/>
        </w:rPr>
        <w:t>5.甲方应派专人配合乙方的校验工作，甲方负责安全阀的安装、拆卸及搬运，配合乙方对安全阀进行解体。对于安装位置较高的安全阀，甲方负责搭建安全、稳固的操作平台。</w:t>
      </w:r>
    </w:p>
    <w:p>
      <w:pPr>
        <w:rPr>
          <w:rFonts w:ascii="仿宋" w:hAnsi="仿宋" w:eastAsia="仿宋"/>
          <w:b/>
          <w:sz w:val="28"/>
          <w:szCs w:val="28"/>
        </w:rPr>
      </w:pPr>
      <w:r>
        <w:rPr>
          <w:rFonts w:hint="eastAsia" w:ascii="仿宋" w:hAnsi="仿宋" w:eastAsia="仿宋"/>
          <w:b/>
          <w:sz w:val="28"/>
          <w:szCs w:val="28"/>
        </w:rPr>
        <w:t>四、乙方主要职责:</w:t>
      </w:r>
    </w:p>
    <w:p>
      <w:pPr>
        <w:ind w:firstLine="560" w:firstLineChars="200"/>
        <w:rPr>
          <w:rFonts w:ascii="仿宋" w:hAnsi="仿宋" w:eastAsia="仿宋"/>
          <w:sz w:val="28"/>
          <w:szCs w:val="28"/>
        </w:rPr>
      </w:pPr>
      <w:r>
        <w:rPr>
          <w:rFonts w:hint="eastAsia" w:ascii="仿宋" w:hAnsi="仿宋" w:eastAsia="仿宋"/>
          <w:sz w:val="28"/>
          <w:szCs w:val="28"/>
        </w:rPr>
        <w:t>1.乙方</w:t>
      </w:r>
      <w:r>
        <w:rPr>
          <w:rFonts w:hint="eastAsia" w:ascii="仿宋" w:hAnsi="仿宋" w:eastAsia="仿宋"/>
          <w:sz w:val="28"/>
          <w:szCs w:val="28"/>
          <w:lang w:val="en-US" w:eastAsia="zh-CN"/>
        </w:rPr>
        <w:t>携带检验设备来现场进行校验工作。</w:t>
      </w:r>
      <w:r>
        <w:rPr>
          <w:rFonts w:hint="eastAsia" w:ascii="仿宋" w:hAnsi="仿宋" w:eastAsia="仿宋"/>
          <w:sz w:val="28"/>
          <w:szCs w:val="28"/>
        </w:rPr>
        <w:t>在现场的校验工作须接受甲方的监督和管理；甲方有权制止乙方施工作业中的违规行为，直至停止乙方的工作。</w:t>
      </w:r>
    </w:p>
    <w:p>
      <w:pPr>
        <w:ind w:firstLine="560" w:firstLineChars="200"/>
        <w:rPr>
          <w:rFonts w:ascii="仿宋" w:hAnsi="仿宋" w:eastAsia="仿宋"/>
          <w:sz w:val="28"/>
          <w:szCs w:val="28"/>
        </w:rPr>
      </w:pPr>
      <w:r>
        <w:rPr>
          <w:rFonts w:hint="eastAsia" w:ascii="仿宋" w:hAnsi="仿宋" w:eastAsia="仿宋"/>
          <w:sz w:val="28"/>
          <w:szCs w:val="28"/>
        </w:rPr>
        <w:t>2.乙方校验人员应与甲方现场人员协商工作计划和安排。</w:t>
      </w:r>
    </w:p>
    <w:p>
      <w:pPr>
        <w:ind w:firstLine="560" w:firstLineChars="200"/>
        <w:rPr>
          <w:rFonts w:ascii="仿宋" w:hAnsi="仿宋" w:eastAsia="仿宋"/>
          <w:sz w:val="28"/>
          <w:szCs w:val="28"/>
        </w:rPr>
      </w:pPr>
      <w:r>
        <w:rPr>
          <w:rFonts w:hint="eastAsia" w:ascii="仿宋" w:hAnsi="仿宋" w:eastAsia="仿宋"/>
          <w:sz w:val="28"/>
          <w:szCs w:val="28"/>
        </w:rPr>
        <w:t>3.乙方在履行本协议的所有服务时，应严格遵守甲方的作业管理程序、规定及安全、健康、环境管理规定。校验时必须穿戴好个人防护用品，检查机械夹具在安全阀上的固定安装状况，必须严格按照操作规程中的安装步骤进行。校验时要边观察、边打压、边监听，确保校验工作的安全。</w:t>
      </w:r>
    </w:p>
    <w:p>
      <w:pPr>
        <w:ind w:firstLine="560" w:firstLineChars="200"/>
        <w:rPr>
          <w:rFonts w:ascii="仿宋" w:hAnsi="仿宋" w:eastAsia="仿宋"/>
          <w:sz w:val="28"/>
          <w:szCs w:val="28"/>
        </w:rPr>
      </w:pPr>
      <w:r>
        <w:rPr>
          <w:rFonts w:hint="eastAsia" w:ascii="仿宋" w:hAnsi="仿宋" w:eastAsia="仿宋"/>
          <w:sz w:val="28"/>
          <w:szCs w:val="28"/>
        </w:rPr>
        <w:t>4.在安全阀校验过程中，乙方应提供给作业人员符合NOSA管理标准的个人安全防护用品（PPE），并保证现场使用的各种机器具备产品合格证（需年检的机械设备必须具备尚在有效期内的年检合格证）。</w:t>
      </w:r>
    </w:p>
    <w:p>
      <w:pPr>
        <w:spacing w:line="360" w:lineRule="auto"/>
        <w:rPr>
          <w:rFonts w:ascii="仿宋" w:hAnsi="仿宋" w:eastAsia="仿宋"/>
          <w:b/>
          <w:bCs/>
          <w:kern w:val="0"/>
          <w:sz w:val="28"/>
          <w:szCs w:val="28"/>
        </w:rPr>
      </w:pPr>
      <w:r>
        <w:rPr>
          <w:rFonts w:hint="eastAsia" w:ascii="仿宋" w:hAnsi="仿宋" w:eastAsia="仿宋"/>
          <w:b/>
          <w:bCs/>
          <w:kern w:val="0"/>
          <w:sz w:val="28"/>
          <w:szCs w:val="28"/>
        </w:rPr>
        <w:t>五、技术要求</w:t>
      </w:r>
    </w:p>
    <w:p>
      <w:pPr>
        <w:spacing w:line="360" w:lineRule="auto"/>
        <w:ind w:firstLine="560" w:firstLineChars="200"/>
        <w:rPr>
          <w:rFonts w:ascii="仿宋" w:hAnsi="仿宋" w:eastAsia="仿宋"/>
          <w:kern w:val="0"/>
          <w:sz w:val="28"/>
          <w:szCs w:val="28"/>
        </w:rPr>
      </w:pPr>
      <w:r>
        <w:rPr>
          <w:rFonts w:hint="eastAsia" w:ascii="仿宋" w:hAnsi="仿宋" w:eastAsia="仿宋"/>
          <w:kern w:val="0"/>
          <w:sz w:val="28"/>
          <w:szCs w:val="28"/>
        </w:rPr>
        <w:t>协议清单所列设备的制造和检验均符合相关国家规范和制造厂家图纸。</w:t>
      </w:r>
    </w:p>
    <w:p>
      <w:pPr>
        <w:spacing w:line="360" w:lineRule="auto"/>
        <w:rPr>
          <w:rFonts w:ascii="仿宋" w:hAnsi="仿宋" w:eastAsia="仿宋"/>
          <w:b/>
          <w:bCs/>
          <w:kern w:val="0"/>
          <w:sz w:val="28"/>
          <w:szCs w:val="28"/>
        </w:rPr>
      </w:pPr>
      <w:r>
        <w:rPr>
          <w:rFonts w:hint="eastAsia" w:ascii="仿宋" w:hAnsi="仿宋" w:eastAsia="仿宋"/>
          <w:b/>
          <w:bCs/>
          <w:kern w:val="0"/>
          <w:sz w:val="28"/>
          <w:szCs w:val="28"/>
        </w:rPr>
        <w:t>六、服务地点、服务方式及交货期</w:t>
      </w:r>
    </w:p>
    <w:p>
      <w:pPr>
        <w:spacing w:line="360" w:lineRule="auto"/>
        <w:ind w:firstLine="560" w:firstLineChars="200"/>
        <w:rPr>
          <w:rFonts w:ascii="仿宋" w:hAnsi="仿宋" w:eastAsia="仿宋"/>
          <w:kern w:val="0"/>
          <w:sz w:val="28"/>
          <w:szCs w:val="28"/>
        </w:rPr>
      </w:pPr>
      <w:r>
        <w:rPr>
          <w:rFonts w:hint="eastAsia" w:ascii="仿宋" w:hAnsi="仿宋" w:eastAsia="仿宋"/>
          <w:kern w:val="0"/>
          <w:sz w:val="28"/>
          <w:szCs w:val="28"/>
        </w:rPr>
        <w:t>（1）服务地点：项目现场。</w:t>
      </w:r>
    </w:p>
    <w:p>
      <w:pPr>
        <w:spacing w:line="360" w:lineRule="auto"/>
        <w:ind w:firstLine="560" w:firstLineChars="200"/>
        <w:rPr>
          <w:rFonts w:ascii="仿宋" w:hAnsi="仿宋" w:eastAsia="仿宋"/>
          <w:kern w:val="0"/>
          <w:sz w:val="28"/>
          <w:szCs w:val="28"/>
        </w:rPr>
      </w:pPr>
      <w:r>
        <w:rPr>
          <w:rFonts w:hint="eastAsia" w:ascii="仿宋" w:hAnsi="仿宋" w:eastAsia="仿宋"/>
          <w:kern w:val="0"/>
          <w:sz w:val="28"/>
          <w:szCs w:val="28"/>
        </w:rPr>
        <w:t>（2）服务方式：乙方应负责到设备安装位置进行校验。</w:t>
      </w:r>
    </w:p>
    <w:p>
      <w:pPr>
        <w:spacing w:line="360" w:lineRule="auto"/>
        <w:ind w:firstLine="560" w:firstLineChars="200"/>
        <w:rPr>
          <w:rFonts w:ascii="仿宋" w:hAnsi="仿宋" w:eastAsia="仿宋"/>
          <w:kern w:val="0"/>
          <w:sz w:val="28"/>
          <w:szCs w:val="28"/>
        </w:rPr>
      </w:pPr>
      <w:r>
        <w:rPr>
          <w:rFonts w:hint="eastAsia" w:ascii="仿宋" w:hAnsi="仿宋" w:eastAsia="仿宋"/>
          <w:kern w:val="0"/>
          <w:sz w:val="28"/>
          <w:szCs w:val="28"/>
        </w:rPr>
        <w:t>（3）交货期：在合同生效后15日内到现场察看，确定校验计划。</w:t>
      </w:r>
    </w:p>
    <w:p>
      <w:pPr>
        <w:spacing w:line="360" w:lineRule="auto"/>
        <w:rPr>
          <w:rFonts w:ascii="仿宋" w:hAnsi="仿宋" w:eastAsia="仿宋"/>
          <w:b/>
          <w:bCs/>
          <w:kern w:val="0"/>
          <w:sz w:val="28"/>
          <w:szCs w:val="28"/>
        </w:rPr>
      </w:pPr>
      <w:r>
        <w:rPr>
          <w:rFonts w:hint="eastAsia" w:ascii="仿宋" w:hAnsi="仿宋" w:eastAsia="仿宋"/>
          <w:b/>
          <w:bCs/>
          <w:kern w:val="0"/>
          <w:sz w:val="28"/>
          <w:szCs w:val="28"/>
        </w:rPr>
        <w:t>七、校验</w:t>
      </w:r>
      <w:r>
        <w:rPr>
          <w:rFonts w:hint="eastAsia" w:ascii="仿宋" w:hAnsi="仿宋" w:eastAsia="仿宋"/>
          <w:b/>
          <w:bCs/>
          <w:kern w:val="0"/>
          <w:sz w:val="28"/>
          <w:szCs w:val="28"/>
          <w:lang w:val="en-US" w:eastAsia="zh-CN"/>
        </w:rPr>
        <w:t>工作</w:t>
      </w:r>
      <w:r>
        <w:rPr>
          <w:rFonts w:hint="eastAsia" w:ascii="仿宋" w:hAnsi="仿宋" w:eastAsia="仿宋"/>
          <w:b/>
          <w:bCs/>
          <w:kern w:val="0"/>
          <w:sz w:val="28"/>
          <w:szCs w:val="28"/>
        </w:rPr>
        <w:t>清单</w:t>
      </w:r>
    </w:p>
    <w:tbl>
      <w:tblPr>
        <w:tblStyle w:val="4"/>
        <w:tblW w:w="7947" w:type="dxa"/>
        <w:jc w:val="center"/>
        <w:tblLayout w:type="fixed"/>
        <w:tblCellMar>
          <w:top w:w="0" w:type="dxa"/>
          <w:left w:w="108" w:type="dxa"/>
          <w:bottom w:w="0" w:type="dxa"/>
          <w:right w:w="108" w:type="dxa"/>
        </w:tblCellMar>
      </w:tblPr>
      <w:tblGrid>
        <w:gridCol w:w="704"/>
        <w:gridCol w:w="3708"/>
        <w:gridCol w:w="732"/>
        <w:gridCol w:w="696"/>
        <w:gridCol w:w="959"/>
        <w:gridCol w:w="1148"/>
      </w:tblGrid>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序号</w:t>
            </w:r>
          </w:p>
        </w:tc>
        <w:tc>
          <w:tcPr>
            <w:tcW w:w="3708" w:type="dxa"/>
            <w:tcBorders>
              <w:top w:val="single" w:color="auto" w:sz="4" w:space="0"/>
              <w:left w:val="nil"/>
              <w:bottom w:val="single" w:color="auto" w:sz="4" w:space="0"/>
              <w:right w:val="single" w:color="auto" w:sz="4" w:space="0"/>
            </w:tcBorders>
            <w:shd w:val="clear" w:color="auto" w:fill="auto"/>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名称</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数量</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单位</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暂定检测次数</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备注</w:t>
            </w:r>
          </w:p>
        </w:tc>
      </w:tr>
      <w:tr>
        <w:tblPrEx>
          <w:tblCellMar>
            <w:top w:w="0" w:type="dxa"/>
            <w:left w:w="108" w:type="dxa"/>
            <w:bottom w:w="0" w:type="dxa"/>
            <w:right w:w="108" w:type="dxa"/>
          </w:tblCellMar>
        </w:tblPrEx>
        <w:trPr>
          <w:trHeight w:val="285"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p>
        </w:tc>
        <w:tc>
          <w:tcPr>
            <w:tcW w:w="370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#1机二旁减温减压器后安全阀</w:t>
            </w:r>
          </w:p>
        </w:tc>
        <w:tc>
          <w:tcPr>
            <w:tcW w:w="732"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1</w:t>
            </w:r>
          </w:p>
        </w:tc>
        <w:tc>
          <w:tcPr>
            <w:tcW w:w="696"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台</w:t>
            </w:r>
          </w:p>
        </w:tc>
        <w:tc>
          <w:tcPr>
            <w:tcW w:w="959"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1</w:t>
            </w:r>
          </w:p>
        </w:tc>
        <w:tc>
          <w:tcPr>
            <w:tcW w:w="1148"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2</w:t>
            </w:r>
          </w:p>
        </w:tc>
        <w:tc>
          <w:tcPr>
            <w:tcW w:w="370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#1机一旁减温减压器后安全阀</w:t>
            </w:r>
          </w:p>
        </w:tc>
        <w:tc>
          <w:tcPr>
            <w:tcW w:w="732"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1</w:t>
            </w:r>
          </w:p>
        </w:tc>
        <w:tc>
          <w:tcPr>
            <w:tcW w:w="696"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台</w:t>
            </w:r>
          </w:p>
        </w:tc>
        <w:tc>
          <w:tcPr>
            <w:tcW w:w="959"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1148"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90"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3</w:t>
            </w:r>
          </w:p>
        </w:tc>
        <w:tc>
          <w:tcPr>
            <w:tcW w:w="370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#1机连续排污扩容器安全阀</w:t>
            </w:r>
          </w:p>
        </w:tc>
        <w:tc>
          <w:tcPr>
            <w:tcW w:w="732"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1</w:t>
            </w:r>
          </w:p>
        </w:tc>
        <w:tc>
          <w:tcPr>
            <w:tcW w:w="696"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台</w:t>
            </w:r>
          </w:p>
        </w:tc>
        <w:tc>
          <w:tcPr>
            <w:tcW w:w="959"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1148"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4</w:t>
            </w:r>
          </w:p>
        </w:tc>
        <w:tc>
          <w:tcPr>
            <w:tcW w:w="370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#1机除氧器除氧塔安全阀</w:t>
            </w:r>
          </w:p>
        </w:tc>
        <w:tc>
          <w:tcPr>
            <w:tcW w:w="732"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1</w:t>
            </w:r>
          </w:p>
        </w:tc>
        <w:tc>
          <w:tcPr>
            <w:tcW w:w="696"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台</w:t>
            </w:r>
          </w:p>
        </w:tc>
        <w:tc>
          <w:tcPr>
            <w:tcW w:w="959"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1</w:t>
            </w:r>
          </w:p>
        </w:tc>
        <w:tc>
          <w:tcPr>
            <w:tcW w:w="1148"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5</w:t>
            </w:r>
          </w:p>
        </w:tc>
        <w:tc>
          <w:tcPr>
            <w:tcW w:w="370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#1机除氧器除氧水箱安全阀</w:t>
            </w:r>
          </w:p>
        </w:tc>
        <w:tc>
          <w:tcPr>
            <w:tcW w:w="732"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696"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台</w:t>
            </w:r>
          </w:p>
        </w:tc>
        <w:tc>
          <w:tcPr>
            <w:tcW w:w="959"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1148" w:type="dxa"/>
            <w:tcBorders>
              <w:top w:val="nil"/>
              <w:left w:val="nil"/>
              <w:bottom w:val="single" w:color="auto" w:sz="4" w:space="0"/>
              <w:right w:val="single" w:color="auto" w:sz="4" w:space="0"/>
            </w:tcBorders>
            <w:shd w:val="clear" w:color="auto" w:fill="auto"/>
            <w:noWrap/>
            <w:vAlign w:val="center"/>
          </w:tcPr>
          <w:p>
            <w:pPr>
              <w:spacing w:line="360" w:lineRule="auto"/>
              <w:ind w:firstLine="240" w:firstLineChars="100"/>
              <w:rPr>
                <w:rFonts w:ascii="仿宋" w:hAnsi="仿宋" w:eastAsia="仿宋"/>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6</w:t>
            </w:r>
          </w:p>
        </w:tc>
        <w:tc>
          <w:tcPr>
            <w:tcW w:w="370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#1机机组旁路安全阀</w:t>
            </w:r>
          </w:p>
        </w:tc>
        <w:tc>
          <w:tcPr>
            <w:tcW w:w="732"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696"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台</w:t>
            </w:r>
          </w:p>
        </w:tc>
        <w:tc>
          <w:tcPr>
            <w:tcW w:w="959"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1148"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7</w:t>
            </w:r>
          </w:p>
        </w:tc>
        <w:tc>
          <w:tcPr>
            <w:tcW w:w="370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中间储气罐安全阀</w:t>
            </w:r>
          </w:p>
        </w:tc>
        <w:tc>
          <w:tcPr>
            <w:tcW w:w="732"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696"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台</w:t>
            </w:r>
          </w:p>
        </w:tc>
        <w:tc>
          <w:tcPr>
            <w:tcW w:w="959"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1148" w:type="dxa"/>
            <w:tcBorders>
              <w:top w:val="nil"/>
              <w:left w:val="nil"/>
              <w:bottom w:val="single" w:color="auto" w:sz="4" w:space="0"/>
              <w:right w:val="single" w:color="auto" w:sz="4" w:space="0"/>
            </w:tcBorders>
            <w:shd w:val="clear" w:color="auto" w:fill="auto"/>
            <w:noWrap/>
            <w:vAlign w:val="center"/>
          </w:tcPr>
          <w:p>
            <w:pPr>
              <w:spacing w:line="360" w:lineRule="auto"/>
              <w:ind w:firstLine="240" w:firstLineChars="100"/>
              <w:rPr>
                <w:rFonts w:ascii="仿宋" w:hAnsi="仿宋" w:eastAsia="仿宋"/>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8</w:t>
            </w:r>
          </w:p>
        </w:tc>
        <w:tc>
          <w:tcPr>
            <w:tcW w:w="370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厂用储气罐安全阀</w:t>
            </w:r>
          </w:p>
        </w:tc>
        <w:tc>
          <w:tcPr>
            <w:tcW w:w="732"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p>
        </w:tc>
        <w:tc>
          <w:tcPr>
            <w:tcW w:w="696"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台</w:t>
            </w:r>
          </w:p>
        </w:tc>
        <w:tc>
          <w:tcPr>
            <w:tcW w:w="959"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1148"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9</w:t>
            </w:r>
          </w:p>
        </w:tc>
        <w:tc>
          <w:tcPr>
            <w:tcW w:w="370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仪用储气罐安全阀</w:t>
            </w:r>
          </w:p>
        </w:tc>
        <w:tc>
          <w:tcPr>
            <w:tcW w:w="732"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p>
        </w:tc>
        <w:tc>
          <w:tcPr>
            <w:tcW w:w="696"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台</w:t>
            </w:r>
          </w:p>
        </w:tc>
        <w:tc>
          <w:tcPr>
            <w:tcW w:w="959"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1148" w:type="dxa"/>
            <w:tcBorders>
              <w:top w:val="nil"/>
              <w:left w:val="nil"/>
              <w:bottom w:val="single" w:color="auto" w:sz="4" w:space="0"/>
              <w:right w:val="single" w:color="auto" w:sz="4" w:space="0"/>
            </w:tcBorders>
            <w:shd w:val="clear" w:color="auto" w:fill="auto"/>
            <w:noWrap/>
            <w:vAlign w:val="center"/>
          </w:tcPr>
          <w:p>
            <w:pPr>
              <w:spacing w:line="360" w:lineRule="auto"/>
              <w:ind w:firstLine="240" w:firstLineChars="100"/>
              <w:rPr>
                <w:rFonts w:ascii="仿宋" w:hAnsi="仿宋" w:eastAsia="仿宋"/>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r>
              <w:rPr>
                <w:rFonts w:ascii="仿宋" w:hAnsi="仿宋" w:eastAsia="仿宋"/>
                <w:kern w:val="0"/>
                <w:sz w:val="24"/>
                <w:szCs w:val="24"/>
              </w:rPr>
              <w:t>0</w:t>
            </w:r>
          </w:p>
        </w:tc>
        <w:tc>
          <w:tcPr>
            <w:tcW w:w="370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#1炉除尘器储气罐安全阀</w:t>
            </w:r>
          </w:p>
        </w:tc>
        <w:tc>
          <w:tcPr>
            <w:tcW w:w="732"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1</w:t>
            </w:r>
          </w:p>
        </w:tc>
        <w:tc>
          <w:tcPr>
            <w:tcW w:w="696"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台</w:t>
            </w:r>
          </w:p>
        </w:tc>
        <w:tc>
          <w:tcPr>
            <w:tcW w:w="959"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1148" w:type="dxa"/>
            <w:tcBorders>
              <w:top w:val="nil"/>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r>
              <w:rPr>
                <w:rFonts w:ascii="仿宋" w:hAnsi="仿宋" w:eastAsia="仿宋"/>
                <w:kern w:val="0"/>
                <w:sz w:val="24"/>
                <w:szCs w:val="24"/>
              </w:rPr>
              <w:t>1</w:t>
            </w:r>
          </w:p>
        </w:tc>
        <w:tc>
          <w:tcPr>
            <w:tcW w:w="37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#2炉除尘器储气罐安全阀</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台</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ind w:firstLine="240" w:firstLineChars="100"/>
              <w:rPr>
                <w:rFonts w:ascii="仿宋" w:hAnsi="仿宋" w:eastAsia="仿宋"/>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r>
              <w:rPr>
                <w:rFonts w:ascii="仿宋" w:hAnsi="仿宋" w:eastAsia="仿宋"/>
                <w:kern w:val="0"/>
                <w:sz w:val="24"/>
                <w:szCs w:val="24"/>
              </w:rPr>
              <w:t>2</w:t>
            </w:r>
          </w:p>
        </w:tc>
        <w:tc>
          <w:tcPr>
            <w:tcW w:w="37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#1机气动调门储气罐安全阀</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台</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r>
              <w:rPr>
                <w:rFonts w:ascii="仿宋" w:hAnsi="仿宋" w:eastAsia="仿宋"/>
                <w:kern w:val="0"/>
                <w:sz w:val="24"/>
                <w:szCs w:val="24"/>
              </w:rPr>
              <w:t>3</w:t>
            </w:r>
          </w:p>
        </w:tc>
        <w:tc>
          <w:tcPr>
            <w:tcW w:w="37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#1空压机油气桶安全阀</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台</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ind w:firstLine="240" w:firstLineChars="100"/>
              <w:rPr>
                <w:rFonts w:ascii="仿宋" w:hAnsi="仿宋" w:eastAsia="仿宋"/>
                <w:kern w:val="0"/>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r>
              <w:rPr>
                <w:rFonts w:ascii="仿宋" w:hAnsi="仿宋" w:eastAsia="仿宋"/>
                <w:kern w:val="0"/>
                <w:sz w:val="24"/>
                <w:szCs w:val="24"/>
              </w:rPr>
              <w:t>4</w:t>
            </w:r>
          </w:p>
        </w:tc>
        <w:tc>
          <w:tcPr>
            <w:tcW w:w="37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#2空压机油气桶安全阀</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台</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国产</w:t>
            </w:r>
          </w:p>
        </w:tc>
      </w:tr>
      <w:tr>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r>
              <w:rPr>
                <w:rFonts w:ascii="仿宋" w:hAnsi="仿宋" w:eastAsia="仿宋"/>
                <w:kern w:val="0"/>
                <w:sz w:val="24"/>
                <w:szCs w:val="24"/>
              </w:rPr>
              <w:t>5</w:t>
            </w:r>
          </w:p>
        </w:tc>
        <w:tc>
          <w:tcPr>
            <w:tcW w:w="37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#3空压机油气桶安全阀</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台</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r>
              <w:rPr>
                <w:rFonts w:ascii="仿宋" w:hAnsi="仿宋" w:eastAsia="仿宋"/>
                <w:kern w:val="0"/>
                <w:sz w:val="24"/>
                <w:szCs w:val="24"/>
              </w:rPr>
              <w:t>6</w:t>
            </w:r>
          </w:p>
        </w:tc>
        <w:tc>
          <w:tcPr>
            <w:tcW w:w="37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#4空压机油气桶安全阀</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台</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r>
              <w:rPr>
                <w:rFonts w:ascii="仿宋" w:hAnsi="仿宋" w:eastAsia="仿宋"/>
                <w:kern w:val="0"/>
                <w:sz w:val="24"/>
                <w:szCs w:val="24"/>
              </w:rPr>
              <w:t>7</w:t>
            </w:r>
          </w:p>
        </w:tc>
        <w:tc>
          <w:tcPr>
            <w:tcW w:w="37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#1空压机油气桶气侧安全阀</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台</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r>
              <w:rPr>
                <w:rFonts w:ascii="仿宋" w:hAnsi="仿宋" w:eastAsia="仿宋"/>
                <w:kern w:val="0"/>
                <w:sz w:val="24"/>
                <w:szCs w:val="24"/>
              </w:rPr>
              <w:t>8</w:t>
            </w:r>
          </w:p>
        </w:tc>
        <w:tc>
          <w:tcPr>
            <w:tcW w:w="37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#2空压机油气桶气侧安全阀</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台</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19</w:t>
            </w:r>
          </w:p>
        </w:tc>
        <w:tc>
          <w:tcPr>
            <w:tcW w:w="37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u w:val="none"/>
                <w:lang w:val="en-US" w:eastAsia="zh-CN" w:bidi="ar"/>
              </w:rPr>
              <w:t>#2空压机油气桶气侧安全阀</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台</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1</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ind w:firstLine="240" w:firstLineChars="100"/>
              <w:rPr>
                <w:rFonts w:ascii="仿宋" w:hAnsi="仿宋" w:eastAsia="仿宋"/>
                <w:kern w:val="0"/>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2</w:t>
            </w:r>
            <w:r>
              <w:rPr>
                <w:rFonts w:ascii="仿宋" w:hAnsi="仿宋" w:eastAsia="仿宋"/>
                <w:kern w:val="0"/>
                <w:sz w:val="24"/>
                <w:szCs w:val="24"/>
              </w:rPr>
              <w:t>0</w:t>
            </w:r>
          </w:p>
        </w:tc>
        <w:tc>
          <w:tcPr>
            <w:tcW w:w="37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u w:val="none"/>
                <w:lang w:val="en-US" w:eastAsia="zh-CN" w:bidi="ar"/>
              </w:rPr>
              <w:t>#1,2炉用回喷储气罐用安全阀</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台</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1</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kern w:val="0"/>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2</w:t>
            </w:r>
            <w:r>
              <w:rPr>
                <w:rFonts w:ascii="仿宋" w:hAnsi="仿宋" w:eastAsia="仿宋"/>
                <w:kern w:val="0"/>
                <w:sz w:val="24"/>
                <w:szCs w:val="24"/>
              </w:rPr>
              <w:t>1</w:t>
            </w:r>
          </w:p>
        </w:tc>
        <w:tc>
          <w:tcPr>
            <w:tcW w:w="37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u w:val="none"/>
                <w:lang w:val="en-US" w:eastAsia="zh-CN" w:bidi="ar"/>
              </w:rPr>
              <w:t>1#炉主蒸汽安全阀</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ascii="仿宋" w:hAnsi="仿宋" w:eastAsia="仿宋"/>
                <w:kern w:val="0"/>
                <w:sz w:val="24"/>
                <w:szCs w:val="24"/>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sz w:val="24"/>
                <w:szCs w:val="24"/>
              </w:rPr>
            </w:pPr>
            <w:r>
              <w:rPr>
                <w:rFonts w:hint="eastAsia" w:ascii="仿宋" w:hAnsi="仿宋" w:eastAsia="仿宋"/>
                <w:kern w:val="0"/>
                <w:sz w:val="24"/>
                <w:szCs w:val="24"/>
              </w:rPr>
              <w:t>台</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1</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ind w:firstLine="240" w:firstLineChars="100"/>
              <w:rPr>
                <w:rFonts w:hint="eastAsia" w:ascii="仿宋" w:hAnsi="仿宋" w:eastAsia="仿宋"/>
                <w:kern w:val="0"/>
                <w:sz w:val="24"/>
                <w:szCs w:val="24"/>
                <w:lang w:eastAsia="zh-CN"/>
              </w:rPr>
            </w:pPr>
            <w:r>
              <w:rPr>
                <w:rFonts w:hint="eastAsia" w:ascii="仿宋" w:hAnsi="仿宋" w:eastAsia="仿宋"/>
                <w:kern w:val="0"/>
                <w:sz w:val="24"/>
                <w:szCs w:val="24"/>
                <w:lang w:val="en-US" w:eastAsia="zh-CN"/>
              </w:rPr>
              <w:t>进口</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bottom"/>
          </w:tcPr>
          <w:p>
            <w:pPr>
              <w:spacing w:line="360" w:lineRule="auto"/>
              <w:jc w:val="center"/>
              <w:rPr>
                <w:rFonts w:ascii="仿宋" w:hAnsi="仿宋" w:eastAsia="仿宋"/>
                <w:kern w:val="0"/>
                <w:sz w:val="24"/>
                <w:szCs w:val="24"/>
              </w:rPr>
            </w:pPr>
            <w:r>
              <w:rPr>
                <w:rFonts w:hint="eastAsia" w:ascii="仿宋" w:hAnsi="仿宋" w:eastAsia="仿宋"/>
                <w:kern w:val="0"/>
                <w:sz w:val="24"/>
                <w:szCs w:val="24"/>
              </w:rPr>
              <w:t>2</w:t>
            </w:r>
            <w:r>
              <w:rPr>
                <w:rFonts w:ascii="仿宋" w:hAnsi="仿宋" w:eastAsia="仿宋"/>
                <w:kern w:val="0"/>
                <w:sz w:val="24"/>
                <w:szCs w:val="24"/>
              </w:rPr>
              <w:t>2</w:t>
            </w:r>
          </w:p>
        </w:tc>
        <w:tc>
          <w:tcPr>
            <w:tcW w:w="37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u w:val="none"/>
                <w:lang w:val="en-US" w:eastAsia="zh-CN" w:bidi="ar"/>
              </w:rPr>
              <w:t>1#炉汽包安全阀</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台</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1</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kern w:val="0"/>
                <w:sz w:val="24"/>
                <w:szCs w:val="24"/>
                <w:lang w:val="en-US" w:eastAsia="zh-CN"/>
              </w:rPr>
            </w:pPr>
            <w:r>
              <w:rPr>
                <w:rFonts w:hint="eastAsia" w:ascii="仿宋" w:hAnsi="仿宋" w:eastAsia="仿宋"/>
                <w:kern w:val="0"/>
                <w:sz w:val="24"/>
                <w:szCs w:val="24"/>
                <w:lang w:val="en-US" w:eastAsia="zh-CN"/>
              </w:rPr>
              <w:t>进口</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bottom"/>
          </w:tcPr>
          <w:p>
            <w:pPr>
              <w:spacing w:line="360" w:lineRule="auto"/>
              <w:jc w:val="center"/>
              <w:rPr>
                <w:rFonts w:ascii="仿宋" w:hAnsi="仿宋" w:eastAsia="仿宋"/>
                <w:kern w:val="0"/>
                <w:sz w:val="24"/>
                <w:szCs w:val="24"/>
              </w:rPr>
            </w:pPr>
            <w:r>
              <w:rPr>
                <w:rFonts w:hint="eastAsia" w:ascii="仿宋" w:hAnsi="仿宋" w:eastAsia="仿宋"/>
                <w:kern w:val="0"/>
                <w:sz w:val="24"/>
                <w:szCs w:val="24"/>
              </w:rPr>
              <w:t>2</w:t>
            </w:r>
            <w:r>
              <w:rPr>
                <w:rFonts w:ascii="仿宋" w:hAnsi="仿宋" w:eastAsia="仿宋"/>
                <w:kern w:val="0"/>
                <w:sz w:val="24"/>
                <w:szCs w:val="24"/>
              </w:rPr>
              <w:t>3</w:t>
            </w:r>
          </w:p>
        </w:tc>
        <w:tc>
          <w:tcPr>
            <w:tcW w:w="37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u w:val="none"/>
                <w:lang w:val="en-US" w:eastAsia="zh-CN" w:bidi="ar"/>
              </w:rPr>
              <w:t>#2炉主蒸汽安全阀</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台</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1</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ind w:firstLine="240" w:firstLineChars="100"/>
              <w:rPr>
                <w:rFonts w:hint="eastAsia" w:ascii="仿宋" w:hAnsi="仿宋" w:eastAsia="仿宋"/>
                <w:kern w:val="0"/>
                <w:sz w:val="24"/>
                <w:szCs w:val="24"/>
                <w:lang w:val="en-US" w:eastAsia="zh-CN"/>
              </w:rPr>
            </w:pPr>
            <w:r>
              <w:rPr>
                <w:rFonts w:hint="eastAsia" w:ascii="仿宋" w:hAnsi="仿宋" w:eastAsia="仿宋"/>
                <w:kern w:val="0"/>
                <w:sz w:val="24"/>
                <w:szCs w:val="24"/>
                <w:lang w:val="en-US" w:eastAsia="zh-CN"/>
              </w:rPr>
              <w:t>进口</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bottom"/>
          </w:tcPr>
          <w:p>
            <w:pPr>
              <w:spacing w:line="360" w:lineRule="auto"/>
              <w:jc w:val="center"/>
              <w:rPr>
                <w:rFonts w:ascii="仿宋" w:hAnsi="仿宋" w:eastAsia="仿宋"/>
                <w:kern w:val="0"/>
                <w:sz w:val="24"/>
                <w:szCs w:val="24"/>
              </w:rPr>
            </w:pPr>
            <w:r>
              <w:rPr>
                <w:rFonts w:ascii="仿宋" w:hAnsi="仿宋" w:eastAsia="仿宋"/>
                <w:kern w:val="0"/>
                <w:sz w:val="24"/>
                <w:szCs w:val="24"/>
              </w:rPr>
              <w:t>24</w:t>
            </w:r>
          </w:p>
        </w:tc>
        <w:tc>
          <w:tcPr>
            <w:tcW w:w="37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u w:val="none"/>
                <w:lang w:val="en-US" w:eastAsia="zh-CN" w:bidi="ar"/>
              </w:rPr>
              <w:t>#2炉汽包安全阀</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台</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1</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kern w:val="0"/>
                <w:sz w:val="24"/>
                <w:szCs w:val="24"/>
                <w:lang w:val="en-US" w:eastAsia="zh-CN"/>
              </w:rPr>
            </w:pPr>
            <w:r>
              <w:rPr>
                <w:rFonts w:hint="eastAsia" w:ascii="仿宋" w:hAnsi="仿宋" w:eastAsia="仿宋"/>
                <w:kern w:val="0"/>
                <w:sz w:val="24"/>
                <w:szCs w:val="24"/>
                <w:lang w:val="en-US" w:eastAsia="zh-CN"/>
              </w:rPr>
              <w:t>进口</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bottom"/>
          </w:tcPr>
          <w:p>
            <w:pPr>
              <w:spacing w:line="360" w:lineRule="auto"/>
              <w:jc w:val="center"/>
              <w:rPr>
                <w:rFonts w:ascii="仿宋" w:hAnsi="仿宋" w:eastAsia="仿宋"/>
                <w:kern w:val="0"/>
                <w:sz w:val="24"/>
                <w:szCs w:val="24"/>
              </w:rPr>
            </w:pPr>
            <w:r>
              <w:rPr>
                <w:rFonts w:ascii="仿宋" w:hAnsi="仿宋" w:eastAsia="仿宋"/>
                <w:kern w:val="0"/>
                <w:sz w:val="24"/>
                <w:szCs w:val="24"/>
              </w:rPr>
              <w:t>25</w:t>
            </w:r>
          </w:p>
        </w:tc>
        <w:tc>
          <w:tcPr>
            <w:tcW w:w="37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u w:val="none"/>
                <w:lang w:val="en-US" w:eastAsia="zh-CN" w:bidi="ar"/>
              </w:rPr>
              <w:t>#1,2炉用高压空预器疏水扩容器安全阀</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台</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1</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ind w:firstLine="240" w:firstLineChars="100"/>
              <w:rPr>
                <w:rFonts w:ascii="仿宋" w:hAnsi="仿宋" w:eastAsia="仿宋"/>
                <w:kern w:val="0"/>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bottom"/>
          </w:tcPr>
          <w:p>
            <w:pPr>
              <w:spacing w:line="360" w:lineRule="auto"/>
              <w:jc w:val="center"/>
              <w:rPr>
                <w:rFonts w:ascii="仿宋" w:hAnsi="仿宋" w:eastAsia="仿宋"/>
                <w:kern w:val="0"/>
                <w:sz w:val="24"/>
                <w:szCs w:val="24"/>
              </w:rPr>
            </w:pPr>
            <w:r>
              <w:rPr>
                <w:rFonts w:ascii="仿宋" w:hAnsi="仿宋" w:eastAsia="仿宋"/>
                <w:kern w:val="0"/>
                <w:sz w:val="24"/>
                <w:szCs w:val="24"/>
              </w:rPr>
              <w:t>26</w:t>
            </w:r>
          </w:p>
        </w:tc>
        <w:tc>
          <w:tcPr>
            <w:tcW w:w="37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u w:val="none"/>
                <w:lang w:val="en-US" w:eastAsia="zh-CN" w:bidi="ar"/>
              </w:rPr>
              <w:t>#1,2炉用干法储气罐用安全阀</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台</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1</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kern w:val="0"/>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bottom"/>
          </w:tcPr>
          <w:p>
            <w:pPr>
              <w:spacing w:line="360" w:lineRule="auto"/>
              <w:jc w:val="center"/>
              <w:rPr>
                <w:rFonts w:ascii="仿宋" w:hAnsi="仿宋" w:eastAsia="仿宋"/>
                <w:kern w:val="0"/>
                <w:sz w:val="24"/>
                <w:szCs w:val="24"/>
              </w:rPr>
            </w:pPr>
            <w:r>
              <w:rPr>
                <w:rFonts w:hint="eastAsia" w:ascii="仿宋" w:hAnsi="仿宋" w:eastAsia="仿宋"/>
                <w:kern w:val="0"/>
                <w:sz w:val="24"/>
                <w:szCs w:val="24"/>
              </w:rPr>
              <w:t>27</w:t>
            </w:r>
          </w:p>
        </w:tc>
        <w:tc>
          <w:tcPr>
            <w:tcW w:w="37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u w:val="none"/>
                <w:lang w:val="en-US" w:eastAsia="zh-CN" w:bidi="ar"/>
              </w:rPr>
              <w:t>#1,2炉用SCR疏水扩容器安全阀</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台</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ind w:firstLine="240" w:firstLineChars="100"/>
              <w:rPr>
                <w:rFonts w:ascii="仿宋" w:hAnsi="仿宋" w:eastAsia="仿宋"/>
                <w:kern w:val="0"/>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bottom"/>
          </w:tcPr>
          <w:p>
            <w:pPr>
              <w:spacing w:line="360" w:lineRule="auto"/>
              <w:jc w:val="center"/>
              <w:rPr>
                <w:rFonts w:ascii="仿宋" w:hAnsi="仿宋" w:eastAsia="仿宋"/>
                <w:kern w:val="0"/>
                <w:sz w:val="24"/>
                <w:szCs w:val="24"/>
              </w:rPr>
            </w:pPr>
            <w:r>
              <w:rPr>
                <w:rFonts w:hint="eastAsia" w:ascii="仿宋" w:hAnsi="仿宋" w:eastAsia="仿宋"/>
                <w:kern w:val="0"/>
                <w:sz w:val="24"/>
                <w:szCs w:val="24"/>
              </w:rPr>
              <w:t>28</w:t>
            </w:r>
          </w:p>
        </w:tc>
        <w:tc>
          <w:tcPr>
            <w:tcW w:w="37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u w:val="none"/>
                <w:lang w:val="en-US" w:eastAsia="zh-CN" w:bidi="ar"/>
              </w:rPr>
              <w:t>#1,2炉用SCR厂用储气罐安全阀</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台</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1</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kern w:val="0"/>
                <w:sz w:val="24"/>
                <w:szCs w:val="24"/>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bottom"/>
          </w:tcPr>
          <w:p>
            <w:pPr>
              <w:spacing w:line="360" w:lineRule="auto"/>
              <w:jc w:val="center"/>
              <w:rPr>
                <w:rFonts w:hint="default" w:ascii="仿宋" w:hAnsi="仿宋" w:eastAsia="仿宋"/>
                <w:kern w:val="0"/>
                <w:sz w:val="24"/>
                <w:szCs w:val="24"/>
                <w:lang w:val="en-US" w:eastAsia="zh-CN"/>
              </w:rPr>
            </w:pPr>
            <w:bookmarkStart w:id="2" w:name="_Toc477335328"/>
            <w:r>
              <w:rPr>
                <w:rFonts w:hint="eastAsia" w:ascii="仿宋" w:hAnsi="仿宋" w:eastAsia="仿宋"/>
                <w:kern w:val="0"/>
                <w:sz w:val="24"/>
                <w:szCs w:val="24"/>
                <w:lang w:val="en-US" w:eastAsia="zh-CN"/>
              </w:rPr>
              <w:t>29</w:t>
            </w:r>
          </w:p>
        </w:tc>
        <w:tc>
          <w:tcPr>
            <w:tcW w:w="37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iCs w:val="0"/>
                <w:color w:val="000000"/>
                <w:kern w:val="0"/>
                <w:sz w:val="24"/>
                <w:szCs w:val="24"/>
                <w:u w:val="none"/>
                <w:lang w:val="en-US" w:eastAsia="zh-CN" w:bidi="ar"/>
              </w:rPr>
              <w:t>#1,2炉用SCR仪用储气罐安全阀</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kern w:val="0"/>
                <w:sz w:val="24"/>
                <w:szCs w:val="24"/>
                <w:lang w:val="en-US" w:eastAsia="zh-CN"/>
              </w:rPr>
            </w:pPr>
            <w:r>
              <w:rPr>
                <w:rFonts w:hint="eastAsia" w:ascii="仿宋" w:hAnsi="仿宋" w:eastAsia="仿宋"/>
                <w:kern w:val="0"/>
                <w:sz w:val="24"/>
                <w:szCs w:val="24"/>
                <w:lang w:val="en-US" w:eastAsia="zh-CN"/>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台</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kern w:val="0"/>
                <w:sz w:val="24"/>
                <w:szCs w:val="24"/>
              </w:rPr>
            </w:pPr>
            <w:r>
              <w:rPr>
                <w:rFonts w:hint="eastAsia" w:ascii="仿宋" w:hAnsi="仿宋" w:eastAsia="仿宋"/>
                <w:kern w:val="0"/>
                <w:sz w:val="24"/>
                <w:szCs w:val="24"/>
              </w:rPr>
              <w:t>1</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kern w:val="0"/>
                <w:sz w:val="24"/>
                <w:szCs w:val="24"/>
                <w:lang w:eastAsia="zh-CN"/>
              </w:rPr>
            </w:pPr>
            <w:r>
              <w:rPr>
                <w:rFonts w:hint="eastAsia" w:ascii="仿宋" w:hAnsi="仿宋" w:eastAsia="仿宋"/>
                <w:kern w:val="0"/>
                <w:sz w:val="24"/>
                <w:szCs w:val="24"/>
              </w:rPr>
              <w:t>国产</w:t>
            </w:r>
          </w:p>
        </w:tc>
      </w:tr>
      <w:tr>
        <w:tblPrEx>
          <w:tblCellMar>
            <w:top w:w="0" w:type="dxa"/>
            <w:left w:w="108" w:type="dxa"/>
            <w:bottom w:w="0" w:type="dxa"/>
            <w:right w:w="108" w:type="dxa"/>
          </w:tblCellMar>
        </w:tblPrEx>
        <w:trPr>
          <w:trHeight w:val="28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noWrap/>
            <w:vAlign w:val="bottom"/>
          </w:tcPr>
          <w:p>
            <w:pPr>
              <w:spacing w:line="360" w:lineRule="auto"/>
              <w:jc w:val="center"/>
              <w:rPr>
                <w:rFonts w:hint="default" w:ascii="仿宋" w:hAnsi="仿宋" w:eastAsia="仿宋"/>
                <w:kern w:val="0"/>
                <w:sz w:val="24"/>
                <w:szCs w:val="24"/>
                <w:lang w:val="en-US" w:eastAsia="zh-CN"/>
              </w:rPr>
            </w:pPr>
            <w:r>
              <w:rPr>
                <w:rFonts w:hint="eastAsia" w:ascii="仿宋" w:hAnsi="仿宋" w:eastAsia="仿宋"/>
                <w:kern w:val="0"/>
                <w:sz w:val="24"/>
                <w:szCs w:val="24"/>
                <w:lang w:val="en-US" w:eastAsia="zh-CN"/>
              </w:rPr>
              <w:t>30</w:t>
            </w:r>
          </w:p>
        </w:tc>
        <w:tc>
          <w:tcPr>
            <w:tcW w:w="37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天然气调压站安全阀</w:t>
            </w:r>
          </w:p>
        </w:tc>
        <w:tc>
          <w:tcPr>
            <w:tcW w:w="732"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hint="default" w:ascii="仿宋" w:hAnsi="仿宋" w:eastAsia="仿宋"/>
                <w:kern w:val="0"/>
                <w:sz w:val="24"/>
                <w:szCs w:val="24"/>
                <w:lang w:val="en-US" w:eastAsia="zh-CN"/>
              </w:rPr>
            </w:pPr>
            <w:r>
              <w:rPr>
                <w:rFonts w:hint="eastAsia" w:ascii="仿宋" w:hAnsi="仿宋" w:eastAsia="仿宋"/>
                <w:kern w:val="0"/>
                <w:sz w:val="24"/>
                <w:szCs w:val="24"/>
                <w:lang w:val="en-US" w:eastAsia="zh-CN"/>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kern w:val="0"/>
                <w:sz w:val="24"/>
                <w:szCs w:val="24"/>
                <w:lang w:val="en-US" w:eastAsia="zh-CN"/>
              </w:rPr>
            </w:pPr>
            <w:r>
              <w:rPr>
                <w:rFonts w:hint="eastAsia" w:ascii="仿宋" w:hAnsi="仿宋" w:eastAsia="仿宋"/>
                <w:kern w:val="0"/>
                <w:sz w:val="24"/>
                <w:szCs w:val="24"/>
                <w:lang w:val="en-US" w:eastAsia="zh-CN"/>
              </w:rPr>
              <w:t>台</w:t>
            </w:r>
          </w:p>
        </w:tc>
        <w:tc>
          <w:tcPr>
            <w:tcW w:w="959"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kern w:val="0"/>
                <w:sz w:val="24"/>
                <w:szCs w:val="24"/>
                <w:lang w:val="en-US" w:eastAsia="zh-CN"/>
              </w:rPr>
            </w:pPr>
            <w:r>
              <w:rPr>
                <w:rFonts w:hint="eastAsia" w:ascii="仿宋" w:hAnsi="仿宋" w:eastAsia="仿宋"/>
                <w:kern w:val="0"/>
                <w:sz w:val="24"/>
                <w:szCs w:val="24"/>
                <w:lang w:val="en-US" w:eastAsia="zh-CN"/>
              </w:rPr>
              <w:t>1</w:t>
            </w:r>
          </w:p>
        </w:tc>
        <w:tc>
          <w:tcPr>
            <w:tcW w:w="1148"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仿宋" w:hAnsi="仿宋" w:eastAsia="仿宋"/>
                <w:kern w:val="0"/>
                <w:sz w:val="24"/>
                <w:szCs w:val="24"/>
                <w:lang w:val="en-US" w:eastAsia="zh-CN"/>
              </w:rPr>
            </w:pPr>
            <w:r>
              <w:rPr>
                <w:rFonts w:hint="eastAsia" w:ascii="仿宋" w:hAnsi="仿宋" w:eastAsia="仿宋"/>
                <w:kern w:val="0"/>
                <w:sz w:val="24"/>
                <w:szCs w:val="24"/>
                <w:lang w:val="en-US" w:eastAsia="zh-CN"/>
              </w:rPr>
              <w:t>国产</w:t>
            </w:r>
          </w:p>
        </w:tc>
      </w:tr>
    </w:tbl>
    <w:p>
      <w:pPr>
        <w:spacing w:line="360" w:lineRule="auto"/>
        <w:ind w:firstLine="560" w:firstLineChars="200"/>
        <w:rPr>
          <w:rFonts w:hint="default" w:ascii="仿宋" w:hAnsi="仿宋" w:eastAsia="仿宋"/>
          <w:kern w:val="0"/>
          <w:sz w:val="28"/>
          <w:szCs w:val="28"/>
          <w:lang w:val="en-US" w:eastAsia="zh-CN"/>
        </w:rPr>
      </w:pPr>
      <w:r>
        <w:rPr>
          <w:rFonts w:hint="eastAsia" w:ascii="仿宋" w:hAnsi="仿宋" w:eastAsia="仿宋"/>
          <w:kern w:val="0"/>
          <w:sz w:val="28"/>
          <w:szCs w:val="28"/>
          <w:lang w:val="en-US" w:eastAsia="zh-CN"/>
        </w:rPr>
        <w:t>校验说明：在线冷态校验、热态校验，就地校验。</w:t>
      </w:r>
    </w:p>
    <w:p>
      <w:pPr>
        <w:spacing w:line="360" w:lineRule="auto"/>
        <w:ind w:firstLine="560" w:firstLineChars="200"/>
        <w:rPr>
          <w:rFonts w:hint="default" w:ascii="仿宋" w:hAnsi="仿宋" w:eastAsia="仿宋"/>
          <w:kern w:val="0"/>
          <w:sz w:val="28"/>
          <w:szCs w:val="28"/>
          <w:lang w:val="en-US" w:eastAsia="zh-CN"/>
        </w:rPr>
      </w:pPr>
      <w:r>
        <w:rPr>
          <w:rFonts w:hint="eastAsia" w:ascii="仿宋" w:hAnsi="仿宋" w:eastAsia="仿宋"/>
          <w:kern w:val="0"/>
          <w:sz w:val="28"/>
          <w:szCs w:val="28"/>
        </w:rPr>
        <w:t>乙方在完成安全阀现场校验后，</w:t>
      </w:r>
      <w:r>
        <w:rPr>
          <w:rFonts w:hint="eastAsia" w:ascii="仿宋" w:hAnsi="仿宋" w:eastAsia="仿宋"/>
          <w:kern w:val="0"/>
          <w:sz w:val="28"/>
          <w:szCs w:val="28"/>
          <w:lang w:val="en-US" w:eastAsia="zh-CN"/>
        </w:rPr>
        <w:t>十五</w:t>
      </w:r>
      <w:r>
        <w:rPr>
          <w:rFonts w:hint="eastAsia" w:ascii="仿宋" w:hAnsi="仿宋" w:eastAsia="仿宋"/>
          <w:kern w:val="0"/>
          <w:sz w:val="28"/>
          <w:szCs w:val="28"/>
        </w:rPr>
        <w:t>个工作日内出具安全阀校验报告</w:t>
      </w:r>
      <w:r>
        <w:rPr>
          <w:rFonts w:hint="eastAsia" w:ascii="仿宋" w:hAnsi="仿宋" w:eastAsia="仿宋"/>
          <w:kern w:val="0"/>
          <w:sz w:val="28"/>
          <w:szCs w:val="28"/>
          <w:lang w:eastAsia="zh-CN"/>
        </w:rPr>
        <w:t>，</w:t>
      </w:r>
      <w:r>
        <w:rPr>
          <w:rFonts w:hint="eastAsia" w:ascii="仿宋" w:hAnsi="仿宋" w:eastAsia="仿宋"/>
          <w:kern w:val="0"/>
          <w:sz w:val="28"/>
          <w:szCs w:val="28"/>
          <w:lang w:val="en-US" w:eastAsia="zh-CN"/>
        </w:rPr>
        <w:t>一式肆</w:t>
      </w:r>
      <w:bookmarkStart w:id="43" w:name="_GoBack"/>
      <w:bookmarkEnd w:id="43"/>
      <w:r>
        <w:rPr>
          <w:rFonts w:hint="eastAsia" w:ascii="仿宋" w:hAnsi="仿宋" w:eastAsia="仿宋"/>
          <w:kern w:val="0"/>
          <w:sz w:val="28"/>
          <w:szCs w:val="28"/>
          <w:lang w:val="en-US" w:eastAsia="zh-CN"/>
        </w:rPr>
        <w:t>份，盖公章。</w:t>
      </w:r>
    </w:p>
    <w:p>
      <w:pPr>
        <w:spacing w:line="360" w:lineRule="auto"/>
        <w:ind w:firstLine="560" w:firstLineChars="200"/>
        <w:rPr>
          <w:rFonts w:hint="eastAsia" w:ascii="仿宋" w:hAnsi="仿宋" w:eastAsia="仿宋"/>
          <w:kern w:val="0"/>
          <w:sz w:val="28"/>
          <w:szCs w:val="28"/>
        </w:rPr>
      </w:pPr>
      <w:r>
        <w:rPr>
          <w:rFonts w:hint="eastAsia" w:ascii="仿宋" w:hAnsi="仿宋" w:eastAsia="仿宋"/>
          <w:kern w:val="0"/>
          <w:sz w:val="28"/>
          <w:szCs w:val="28"/>
        </w:rPr>
        <w:t>如因现场实际情况，需要增加</w:t>
      </w:r>
      <w:r>
        <w:rPr>
          <w:rFonts w:hint="eastAsia" w:ascii="仿宋" w:hAnsi="仿宋" w:eastAsia="仿宋"/>
          <w:kern w:val="0"/>
          <w:sz w:val="28"/>
          <w:szCs w:val="28"/>
          <w:lang w:val="en-US" w:eastAsia="zh-CN"/>
        </w:rPr>
        <w:t>计划外的</w:t>
      </w:r>
      <w:r>
        <w:rPr>
          <w:rFonts w:hint="eastAsia" w:ascii="仿宋" w:hAnsi="仿宋" w:eastAsia="仿宋"/>
          <w:kern w:val="0"/>
          <w:sz w:val="28"/>
          <w:szCs w:val="28"/>
        </w:rPr>
        <w:t>检验次数，项目部予以确认，并支付相应费用。</w:t>
      </w:r>
    </w:p>
    <w:p>
      <w:pPr>
        <w:spacing w:line="360" w:lineRule="auto"/>
        <w:ind w:firstLine="560" w:firstLineChars="200"/>
        <w:rPr>
          <w:rFonts w:hint="eastAsia" w:ascii="仿宋" w:hAnsi="仿宋" w:eastAsia="仿宋"/>
          <w:kern w:val="0"/>
          <w:sz w:val="28"/>
          <w:szCs w:val="28"/>
        </w:rPr>
      </w:pPr>
      <w:r>
        <w:rPr>
          <w:rFonts w:hint="eastAsia" w:ascii="仿宋" w:hAnsi="仿宋" w:eastAsia="仿宋"/>
          <w:kern w:val="0"/>
          <w:sz w:val="28"/>
          <w:szCs w:val="28"/>
        </w:rPr>
        <w:t>如因现场实际情况，需要</w:t>
      </w:r>
      <w:r>
        <w:rPr>
          <w:rFonts w:hint="eastAsia" w:ascii="仿宋" w:hAnsi="仿宋" w:eastAsia="仿宋"/>
          <w:kern w:val="0"/>
          <w:sz w:val="28"/>
          <w:szCs w:val="28"/>
          <w:lang w:val="en-US" w:eastAsia="zh-CN"/>
        </w:rPr>
        <w:t>对计划外的安全阀进行检修</w:t>
      </w:r>
      <w:r>
        <w:rPr>
          <w:rFonts w:hint="eastAsia" w:ascii="仿宋" w:hAnsi="仿宋" w:eastAsia="仿宋"/>
          <w:kern w:val="0"/>
          <w:sz w:val="28"/>
          <w:szCs w:val="28"/>
        </w:rPr>
        <w:t>，项目部予以确认，并支付相应费用。</w:t>
      </w:r>
    </w:p>
    <w:p>
      <w:pPr>
        <w:numPr>
          <w:ilvl w:val="0"/>
          <w:numId w:val="1"/>
        </w:numPr>
        <w:tabs>
          <w:tab w:val="left" w:pos="360"/>
          <w:tab w:val="left" w:pos="540"/>
        </w:tabs>
        <w:spacing w:line="440" w:lineRule="exact"/>
        <w:outlineLvl w:val="0"/>
        <w:rPr>
          <w:rFonts w:hint="eastAsia" w:ascii="仿宋" w:hAnsi="仿宋" w:eastAsia="仿宋"/>
          <w:b/>
          <w:sz w:val="28"/>
          <w:szCs w:val="28"/>
          <w:lang w:val="en-US" w:eastAsia="zh-CN"/>
        </w:rPr>
      </w:pPr>
      <w:r>
        <w:rPr>
          <w:rFonts w:hint="eastAsia" w:ascii="仿宋" w:hAnsi="仿宋" w:eastAsia="仿宋"/>
          <w:b/>
          <w:sz w:val="28"/>
          <w:szCs w:val="28"/>
          <w:lang w:val="en-US" w:eastAsia="zh-CN"/>
        </w:rPr>
        <w:t>检修工作</w:t>
      </w:r>
    </w:p>
    <w:p>
      <w:pPr>
        <w:spacing w:line="360" w:lineRule="auto"/>
        <w:ind w:firstLine="560" w:firstLineChars="200"/>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对于#1炉主蒸汽安全阀、#1炉汽包安全阀、#2炉主蒸汽安全阀、#2炉汽包安全阀这4只安全阀进行热态校验，同时在合同结算之前，进行2次解体检修，检修时间提前通知乙方。解体检修内容应包括但不限于拆装、检查部件、除锈、清理、检查并研磨密封面等。如检查安全阀有损坏，由乙方负责进行修理。另外需提供给甲方主蒸汽安全阀阀芯一套、汽包安全阀阀芯一套，乙方所供的阀芯需与现场安全阀配套，为原厂件并带证明及合格证等相关证明文件。解体检修和备用阀芯的费用需要单列，据实结算。</w:t>
      </w:r>
    </w:p>
    <w:p>
      <w:pPr>
        <w:spacing w:line="360" w:lineRule="auto"/>
        <w:ind w:firstLine="560" w:firstLineChars="200"/>
        <w:rPr>
          <w:rFonts w:hint="eastAsia" w:ascii="仿宋" w:hAnsi="仿宋" w:eastAsia="仿宋"/>
          <w:kern w:val="0"/>
          <w:sz w:val="28"/>
          <w:szCs w:val="28"/>
          <w:lang w:val="en-US" w:eastAsia="zh-CN"/>
        </w:rPr>
      </w:pPr>
    </w:p>
    <w:p>
      <w:pPr>
        <w:spacing w:line="360" w:lineRule="auto"/>
        <w:jc w:val="center"/>
        <w:rPr>
          <w:rFonts w:hint="default" w:ascii="仿宋" w:hAnsi="仿宋" w:eastAsia="仿宋"/>
          <w:b/>
          <w:bCs/>
          <w:kern w:val="0"/>
          <w:sz w:val="28"/>
          <w:szCs w:val="28"/>
          <w:lang w:val="en-US" w:eastAsia="zh-CN"/>
        </w:rPr>
      </w:pPr>
      <w:r>
        <w:rPr>
          <w:rFonts w:hint="eastAsia" w:ascii="仿宋" w:hAnsi="仿宋" w:eastAsia="仿宋"/>
          <w:b/>
          <w:bCs/>
          <w:kern w:val="0"/>
          <w:sz w:val="28"/>
          <w:szCs w:val="28"/>
          <w:lang w:val="en-US" w:eastAsia="zh-CN"/>
        </w:rPr>
        <w:t>安全阀检修工作计划</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18"/>
        <w:gridCol w:w="1740"/>
        <w:gridCol w:w="855"/>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8" w:type="dxa"/>
          </w:tcPr>
          <w:p>
            <w:pPr>
              <w:spacing w:line="360" w:lineRule="auto"/>
              <w:jc w:val="center"/>
              <w:rPr>
                <w:rFonts w:hint="default" w:ascii="仿宋" w:hAnsi="仿宋" w:eastAsia="仿宋"/>
                <w:b/>
                <w:bCs/>
                <w:kern w:val="0"/>
                <w:sz w:val="24"/>
                <w:szCs w:val="24"/>
                <w:vertAlign w:val="baseline"/>
                <w:lang w:val="en-US" w:eastAsia="zh-CN"/>
              </w:rPr>
            </w:pPr>
            <w:r>
              <w:rPr>
                <w:rFonts w:hint="eastAsia" w:ascii="仿宋" w:hAnsi="仿宋" w:eastAsia="仿宋"/>
                <w:b/>
                <w:bCs/>
                <w:kern w:val="0"/>
                <w:sz w:val="24"/>
                <w:szCs w:val="24"/>
                <w:vertAlign w:val="baseline"/>
                <w:lang w:val="en-US" w:eastAsia="zh-CN"/>
              </w:rPr>
              <w:t>安全阀名称</w:t>
            </w:r>
          </w:p>
        </w:tc>
        <w:tc>
          <w:tcPr>
            <w:tcW w:w="1740" w:type="dxa"/>
          </w:tcPr>
          <w:p>
            <w:pPr>
              <w:spacing w:line="360" w:lineRule="auto"/>
              <w:jc w:val="center"/>
              <w:rPr>
                <w:rFonts w:hint="default" w:ascii="仿宋" w:hAnsi="仿宋" w:eastAsia="仿宋"/>
                <w:b/>
                <w:bCs/>
                <w:kern w:val="0"/>
                <w:sz w:val="24"/>
                <w:szCs w:val="24"/>
                <w:vertAlign w:val="baseline"/>
                <w:lang w:val="en-US" w:eastAsia="zh-CN"/>
              </w:rPr>
            </w:pPr>
            <w:r>
              <w:rPr>
                <w:rFonts w:hint="eastAsia" w:ascii="仿宋" w:hAnsi="仿宋" w:eastAsia="仿宋"/>
                <w:b/>
                <w:bCs/>
                <w:kern w:val="0"/>
                <w:sz w:val="24"/>
                <w:szCs w:val="24"/>
                <w:vertAlign w:val="baseline"/>
                <w:lang w:val="en-US" w:eastAsia="zh-CN"/>
              </w:rPr>
              <w:t>工作内容</w:t>
            </w:r>
          </w:p>
        </w:tc>
        <w:tc>
          <w:tcPr>
            <w:tcW w:w="855" w:type="dxa"/>
          </w:tcPr>
          <w:p>
            <w:pPr>
              <w:spacing w:line="360" w:lineRule="auto"/>
              <w:jc w:val="center"/>
              <w:rPr>
                <w:rFonts w:hint="default" w:ascii="仿宋" w:hAnsi="仿宋" w:eastAsia="仿宋"/>
                <w:b/>
                <w:bCs/>
                <w:kern w:val="0"/>
                <w:sz w:val="24"/>
                <w:szCs w:val="24"/>
                <w:vertAlign w:val="baseline"/>
                <w:lang w:val="en-US" w:eastAsia="zh-CN"/>
              </w:rPr>
            </w:pPr>
            <w:r>
              <w:rPr>
                <w:rFonts w:hint="eastAsia" w:ascii="仿宋" w:hAnsi="仿宋" w:eastAsia="仿宋"/>
                <w:b/>
                <w:bCs/>
                <w:kern w:val="0"/>
                <w:sz w:val="24"/>
                <w:szCs w:val="24"/>
                <w:vertAlign w:val="baseline"/>
                <w:lang w:val="en-US" w:eastAsia="zh-CN"/>
              </w:rPr>
              <w:t>次数</w:t>
            </w:r>
          </w:p>
        </w:tc>
        <w:tc>
          <w:tcPr>
            <w:tcW w:w="2940" w:type="dxa"/>
          </w:tcPr>
          <w:p>
            <w:pPr>
              <w:spacing w:line="360" w:lineRule="auto"/>
              <w:jc w:val="center"/>
              <w:rPr>
                <w:rFonts w:hint="default" w:ascii="仿宋" w:hAnsi="仿宋" w:eastAsia="仿宋"/>
                <w:b/>
                <w:bCs/>
                <w:kern w:val="0"/>
                <w:sz w:val="24"/>
                <w:szCs w:val="24"/>
                <w:vertAlign w:val="baseline"/>
                <w:lang w:val="en-US" w:eastAsia="zh-CN"/>
              </w:rPr>
            </w:pPr>
            <w:r>
              <w:rPr>
                <w:rFonts w:hint="eastAsia" w:ascii="仿宋" w:hAnsi="仿宋" w:eastAsia="仿宋"/>
                <w:b/>
                <w:bCs/>
                <w:kern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8" w:type="dxa"/>
          </w:tcPr>
          <w:p>
            <w:pPr>
              <w:spacing w:line="360" w:lineRule="auto"/>
              <w:rPr>
                <w:rFonts w:hint="eastAsia" w:ascii="仿宋" w:hAnsi="仿宋" w:eastAsia="仿宋"/>
                <w:kern w:val="0"/>
                <w:sz w:val="24"/>
                <w:szCs w:val="24"/>
                <w:vertAlign w:val="baseline"/>
                <w:lang w:val="en-US" w:eastAsia="zh-CN"/>
              </w:rPr>
            </w:pPr>
            <w:r>
              <w:rPr>
                <w:rFonts w:hint="eastAsia" w:ascii="仿宋" w:hAnsi="仿宋" w:eastAsia="仿宋"/>
                <w:kern w:val="0"/>
                <w:sz w:val="24"/>
                <w:szCs w:val="24"/>
                <w:lang w:val="en-US" w:eastAsia="zh-CN"/>
              </w:rPr>
              <w:t>主蒸汽安全阀</w:t>
            </w:r>
          </w:p>
        </w:tc>
        <w:tc>
          <w:tcPr>
            <w:tcW w:w="1740" w:type="dxa"/>
          </w:tcPr>
          <w:p>
            <w:pPr>
              <w:spacing w:line="360" w:lineRule="auto"/>
              <w:jc w:val="center"/>
              <w:rPr>
                <w:rFonts w:hint="default" w:ascii="仿宋" w:hAnsi="仿宋" w:eastAsia="仿宋"/>
                <w:kern w:val="0"/>
                <w:sz w:val="24"/>
                <w:szCs w:val="24"/>
                <w:vertAlign w:val="baseline"/>
                <w:lang w:val="en-US" w:eastAsia="zh-CN"/>
              </w:rPr>
            </w:pPr>
            <w:r>
              <w:rPr>
                <w:rFonts w:hint="eastAsia" w:ascii="仿宋" w:hAnsi="仿宋" w:eastAsia="仿宋"/>
                <w:kern w:val="0"/>
                <w:sz w:val="24"/>
                <w:szCs w:val="24"/>
                <w:vertAlign w:val="baseline"/>
                <w:lang w:val="en-US" w:eastAsia="zh-CN"/>
              </w:rPr>
              <w:t>解体检修</w:t>
            </w:r>
          </w:p>
        </w:tc>
        <w:tc>
          <w:tcPr>
            <w:tcW w:w="855" w:type="dxa"/>
          </w:tcPr>
          <w:p>
            <w:pPr>
              <w:spacing w:line="360" w:lineRule="auto"/>
              <w:jc w:val="center"/>
              <w:rPr>
                <w:rFonts w:hint="default" w:ascii="仿宋" w:hAnsi="仿宋" w:eastAsia="仿宋"/>
                <w:kern w:val="0"/>
                <w:sz w:val="24"/>
                <w:szCs w:val="24"/>
                <w:vertAlign w:val="baseline"/>
                <w:lang w:val="en-US" w:eastAsia="zh-CN"/>
              </w:rPr>
            </w:pPr>
            <w:r>
              <w:rPr>
                <w:rFonts w:hint="eastAsia" w:ascii="仿宋" w:hAnsi="仿宋" w:eastAsia="仿宋"/>
                <w:kern w:val="0"/>
                <w:sz w:val="24"/>
                <w:szCs w:val="24"/>
                <w:vertAlign w:val="baseline"/>
                <w:lang w:val="en-US" w:eastAsia="zh-CN"/>
              </w:rPr>
              <w:t>1</w:t>
            </w:r>
          </w:p>
        </w:tc>
        <w:tc>
          <w:tcPr>
            <w:tcW w:w="2940" w:type="dxa"/>
          </w:tcPr>
          <w:p>
            <w:pPr>
              <w:spacing w:line="360" w:lineRule="auto"/>
              <w:jc w:val="center"/>
              <w:rPr>
                <w:rFonts w:hint="eastAsia" w:ascii="仿宋" w:hAnsi="仿宋" w:eastAsia="仿宋"/>
                <w:kern w:val="0"/>
                <w:sz w:val="24"/>
                <w:szCs w:val="24"/>
                <w:vertAlign w:val="baseline"/>
                <w:lang w:val="en-US" w:eastAsia="zh-CN"/>
              </w:rPr>
            </w:pPr>
            <w:r>
              <w:rPr>
                <w:rFonts w:hint="eastAsia" w:ascii="仿宋" w:hAnsi="仿宋" w:eastAsia="仿宋"/>
                <w:kern w:val="0"/>
                <w:sz w:val="24"/>
                <w:szCs w:val="24"/>
                <w:vertAlign w:val="baseline"/>
                <w:lang w:val="en-US" w:eastAsia="zh-CN"/>
              </w:rPr>
              <w:t>费用单列，据实结算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8" w:type="dxa"/>
          </w:tcPr>
          <w:p>
            <w:pPr>
              <w:spacing w:line="360" w:lineRule="auto"/>
              <w:rPr>
                <w:rFonts w:hint="eastAsia" w:ascii="仿宋" w:hAnsi="仿宋" w:eastAsia="仿宋"/>
                <w:kern w:val="0"/>
                <w:sz w:val="24"/>
                <w:szCs w:val="24"/>
                <w:vertAlign w:val="baseline"/>
                <w:lang w:val="en-US" w:eastAsia="zh-CN"/>
              </w:rPr>
            </w:pPr>
            <w:r>
              <w:rPr>
                <w:rFonts w:hint="eastAsia" w:ascii="仿宋" w:hAnsi="仿宋" w:eastAsia="仿宋"/>
                <w:kern w:val="0"/>
                <w:sz w:val="24"/>
                <w:szCs w:val="24"/>
                <w:lang w:val="en-US" w:eastAsia="zh-CN"/>
              </w:rPr>
              <w:t>汽包安全阀</w:t>
            </w:r>
          </w:p>
        </w:tc>
        <w:tc>
          <w:tcPr>
            <w:tcW w:w="1740" w:type="dxa"/>
          </w:tcPr>
          <w:p>
            <w:pPr>
              <w:spacing w:line="360" w:lineRule="auto"/>
              <w:jc w:val="center"/>
              <w:rPr>
                <w:rFonts w:hint="eastAsia" w:ascii="仿宋" w:hAnsi="仿宋" w:eastAsia="仿宋"/>
                <w:kern w:val="0"/>
                <w:sz w:val="24"/>
                <w:szCs w:val="24"/>
                <w:vertAlign w:val="baseline"/>
                <w:lang w:val="en-US" w:eastAsia="zh-CN"/>
              </w:rPr>
            </w:pPr>
            <w:r>
              <w:rPr>
                <w:rFonts w:hint="eastAsia" w:ascii="仿宋" w:hAnsi="仿宋" w:eastAsia="仿宋"/>
                <w:kern w:val="0"/>
                <w:sz w:val="24"/>
                <w:szCs w:val="24"/>
                <w:vertAlign w:val="baseline"/>
                <w:lang w:val="en-US" w:eastAsia="zh-CN"/>
              </w:rPr>
              <w:t>解体检修</w:t>
            </w:r>
          </w:p>
        </w:tc>
        <w:tc>
          <w:tcPr>
            <w:tcW w:w="855" w:type="dxa"/>
          </w:tcPr>
          <w:p>
            <w:pPr>
              <w:spacing w:line="360" w:lineRule="auto"/>
              <w:jc w:val="center"/>
              <w:rPr>
                <w:rFonts w:hint="default" w:ascii="仿宋" w:hAnsi="仿宋" w:eastAsia="仿宋"/>
                <w:kern w:val="0"/>
                <w:sz w:val="24"/>
                <w:szCs w:val="24"/>
                <w:vertAlign w:val="baseline"/>
                <w:lang w:val="en-US" w:eastAsia="zh-CN"/>
              </w:rPr>
            </w:pPr>
            <w:r>
              <w:rPr>
                <w:rFonts w:hint="eastAsia" w:ascii="仿宋" w:hAnsi="仿宋" w:eastAsia="仿宋"/>
                <w:kern w:val="0"/>
                <w:sz w:val="24"/>
                <w:szCs w:val="24"/>
                <w:vertAlign w:val="baseline"/>
                <w:lang w:val="en-US" w:eastAsia="zh-CN"/>
              </w:rPr>
              <w:t>1</w:t>
            </w:r>
          </w:p>
        </w:tc>
        <w:tc>
          <w:tcPr>
            <w:tcW w:w="2940" w:type="dxa"/>
          </w:tcPr>
          <w:p>
            <w:pPr>
              <w:spacing w:line="360" w:lineRule="auto"/>
              <w:jc w:val="center"/>
              <w:rPr>
                <w:rFonts w:hint="eastAsia" w:ascii="仿宋" w:hAnsi="仿宋" w:eastAsia="仿宋"/>
                <w:kern w:val="0"/>
                <w:sz w:val="24"/>
                <w:szCs w:val="24"/>
                <w:vertAlign w:val="baseline"/>
                <w:lang w:val="en-US" w:eastAsia="zh-CN"/>
              </w:rPr>
            </w:pPr>
            <w:r>
              <w:rPr>
                <w:rFonts w:hint="eastAsia" w:ascii="仿宋" w:hAnsi="仿宋" w:eastAsia="仿宋"/>
                <w:kern w:val="0"/>
                <w:sz w:val="24"/>
                <w:szCs w:val="24"/>
                <w:vertAlign w:val="baseline"/>
                <w:lang w:val="en-US" w:eastAsia="zh-CN"/>
              </w:rPr>
              <w:t>费用单列，据实结算</w:t>
            </w:r>
          </w:p>
        </w:tc>
      </w:tr>
    </w:tbl>
    <w:p>
      <w:pPr>
        <w:spacing w:line="360" w:lineRule="auto"/>
        <w:rPr>
          <w:rFonts w:hint="eastAsia" w:ascii="仿宋" w:hAnsi="仿宋" w:eastAsia="仿宋"/>
          <w:kern w:val="0"/>
          <w:sz w:val="28"/>
          <w:szCs w:val="28"/>
          <w:lang w:val="en-US" w:eastAsia="zh-CN"/>
        </w:rPr>
      </w:pPr>
    </w:p>
    <w:p>
      <w:pPr>
        <w:spacing w:line="360" w:lineRule="auto"/>
        <w:jc w:val="center"/>
        <w:rPr>
          <w:rFonts w:hint="default" w:ascii="仿宋" w:hAnsi="仿宋" w:eastAsia="仿宋"/>
          <w:b/>
          <w:bCs/>
          <w:kern w:val="0"/>
          <w:sz w:val="28"/>
          <w:szCs w:val="28"/>
          <w:lang w:val="en-US" w:eastAsia="zh-CN"/>
        </w:rPr>
      </w:pPr>
      <w:r>
        <w:rPr>
          <w:rFonts w:hint="eastAsia" w:ascii="仿宋" w:hAnsi="仿宋" w:eastAsia="仿宋"/>
          <w:b/>
          <w:bCs/>
          <w:kern w:val="0"/>
          <w:sz w:val="28"/>
          <w:szCs w:val="28"/>
          <w:lang w:val="en-US" w:eastAsia="zh-CN"/>
        </w:rPr>
        <w:t>安全阀阀芯备件计划</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5"/>
        <w:gridCol w:w="1644"/>
        <w:gridCol w:w="1428"/>
        <w:gridCol w:w="780"/>
        <w:gridCol w:w="756"/>
        <w:gridCol w:w="1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5" w:type="dxa"/>
          </w:tcPr>
          <w:p>
            <w:pPr>
              <w:spacing w:line="360" w:lineRule="auto"/>
              <w:jc w:val="center"/>
              <w:rPr>
                <w:rFonts w:hint="default" w:ascii="仿宋" w:hAnsi="仿宋" w:eastAsia="仿宋"/>
                <w:b/>
                <w:bCs/>
                <w:kern w:val="0"/>
                <w:sz w:val="24"/>
                <w:szCs w:val="24"/>
                <w:vertAlign w:val="baseline"/>
                <w:lang w:val="en-US" w:eastAsia="zh-CN"/>
              </w:rPr>
            </w:pPr>
            <w:r>
              <w:rPr>
                <w:rFonts w:hint="eastAsia" w:ascii="仿宋" w:hAnsi="仿宋" w:eastAsia="仿宋"/>
                <w:b/>
                <w:bCs/>
                <w:kern w:val="0"/>
                <w:sz w:val="24"/>
                <w:szCs w:val="24"/>
                <w:vertAlign w:val="baseline"/>
                <w:lang w:val="en-US" w:eastAsia="zh-CN"/>
              </w:rPr>
              <w:t>安全阀名称</w:t>
            </w:r>
          </w:p>
        </w:tc>
        <w:tc>
          <w:tcPr>
            <w:tcW w:w="1644" w:type="dxa"/>
          </w:tcPr>
          <w:p>
            <w:pPr>
              <w:spacing w:line="360" w:lineRule="auto"/>
              <w:jc w:val="center"/>
              <w:rPr>
                <w:rFonts w:hint="default" w:ascii="仿宋" w:hAnsi="仿宋" w:eastAsia="仿宋"/>
                <w:b/>
                <w:bCs/>
                <w:kern w:val="0"/>
                <w:sz w:val="24"/>
                <w:szCs w:val="24"/>
                <w:vertAlign w:val="baseline"/>
                <w:lang w:val="en-US" w:eastAsia="zh-CN"/>
              </w:rPr>
            </w:pPr>
            <w:r>
              <w:rPr>
                <w:rFonts w:hint="eastAsia" w:ascii="仿宋" w:hAnsi="仿宋" w:eastAsia="仿宋"/>
                <w:b/>
                <w:bCs/>
                <w:kern w:val="0"/>
                <w:sz w:val="24"/>
                <w:szCs w:val="24"/>
                <w:vertAlign w:val="baseline"/>
                <w:lang w:val="en-US" w:eastAsia="zh-CN"/>
              </w:rPr>
              <w:t>安全阀型号</w:t>
            </w:r>
          </w:p>
        </w:tc>
        <w:tc>
          <w:tcPr>
            <w:tcW w:w="1428" w:type="dxa"/>
          </w:tcPr>
          <w:p>
            <w:pPr>
              <w:spacing w:line="360" w:lineRule="auto"/>
              <w:jc w:val="center"/>
              <w:rPr>
                <w:rFonts w:hint="default" w:ascii="仿宋" w:hAnsi="仿宋" w:eastAsia="仿宋"/>
                <w:b/>
                <w:bCs/>
                <w:kern w:val="0"/>
                <w:sz w:val="24"/>
                <w:szCs w:val="24"/>
                <w:vertAlign w:val="baseline"/>
                <w:lang w:val="en-US" w:eastAsia="zh-CN"/>
              </w:rPr>
            </w:pPr>
            <w:r>
              <w:rPr>
                <w:rFonts w:hint="eastAsia" w:ascii="仿宋" w:hAnsi="仿宋" w:eastAsia="仿宋"/>
                <w:b/>
                <w:bCs/>
                <w:kern w:val="0"/>
                <w:sz w:val="24"/>
                <w:szCs w:val="24"/>
                <w:vertAlign w:val="baseline"/>
                <w:lang w:val="en-US" w:eastAsia="zh-CN"/>
              </w:rPr>
              <w:t>需要备件</w:t>
            </w:r>
          </w:p>
        </w:tc>
        <w:tc>
          <w:tcPr>
            <w:tcW w:w="780" w:type="dxa"/>
          </w:tcPr>
          <w:p>
            <w:pPr>
              <w:spacing w:line="360" w:lineRule="auto"/>
              <w:jc w:val="center"/>
              <w:rPr>
                <w:rFonts w:hint="default" w:ascii="仿宋" w:hAnsi="仿宋" w:eastAsia="仿宋"/>
                <w:b/>
                <w:bCs/>
                <w:kern w:val="0"/>
                <w:sz w:val="24"/>
                <w:szCs w:val="24"/>
                <w:vertAlign w:val="baseline"/>
                <w:lang w:val="en-US" w:eastAsia="zh-CN"/>
              </w:rPr>
            </w:pPr>
            <w:r>
              <w:rPr>
                <w:rFonts w:hint="eastAsia" w:ascii="仿宋" w:hAnsi="仿宋" w:eastAsia="仿宋"/>
                <w:b/>
                <w:bCs/>
                <w:kern w:val="0"/>
                <w:sz w:val="24"/>
                <w:szCs w:val="24"/>
                <w:vertAlign w:val="baseline"/>
                <w:lang w:val="en-US" w:eastAsia="zh-CN"/>
              </w:rPr>
              <w:t>单位</w:t>
            </w:r>
          </w:p>
        </w:tc>
        <w:tc>
          <w:tcPr>
            <w:tcW w:w="756" w:type="dxa"/>
          </w:tcPr>
          <w:p>
            <w:pPr>
              <w:spacing w:line="360" w:lineRule="auto"/>
              <w:jc w:val="center"/>
              <w:rPr>
                <w:rFonts w:hint="default" w:ascii="仿宋" w:hAnsi="仿宋" w:eastAsia="仿宋"/>
                <w:b/>
                <w:bCs/>
                <w:kern w:val="0"/>
                <w:sz w:val="24"/>
                <w:szCs w:val="24"/>
                <w:vertAlign w:val="baseline"/>
                <w:lang w:val="en-US" w:eastAsia="zh-CN"/>
              </w:rPr>
            </w:pPr>
            <w:r>
              <w:rPr>
                <w:rFonts w:hint="eastAsia" w:ascii="仿宋" w:hAnsi="仿宋" w:eastAsia="仿宋"/>
                <w:b/>
                <w:bCs/>
                <w:kern w:val="0"/>
                <w:sz w:val="24"/>
                <w:szCs w:val="24"/>
                <w:vertAlign w:val="baseline"/>
                <w:lang w:val="en-US" w:eastAsia="zh-CN"/>
              </w:rPr>
              <w:t>数量</w:t>
            </w:r>
          </w:p>
        </w:tc>
        <w:tc>
          <w:tcPr>
            <w:tcW w:w="1669" w:type="dxa"/>
          </w:tcPr>
          <w:p>
            <w:pPr>
              <w:spacing w:line="360" w:lineRule="auto"/>
              <w:jc w:val="center"/>
              <w:rPr>
                <w:rFonts w:hint="eastAsia" w:ascii="仿宋" w:hAnsi="仿宋" w:eastAsia="仿宋"/>
                <w:b/>
                <w:bCs/>
                <w:kern w:val="0"/>
                <w:sz w:val="24"/>
                <w:szCs w:val="24"/>
                <w:vertAlign w:val="baseline"/>
                <w:lang w:val="en-US" w:eastAsia="zh-CN"/>
              </w:rPr>
            </w:pPr>
            <w:r>
              <w:rPr>
                <w:rFonts w:hint="eastAsia" w:ascii="仿宋" w:hAnsi="仿宋" w:eastAsia="仿宋"/>
                <w:b/>
                <w:bCs/>
                <w:kern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5" w:type="dxa"/>
            <w:vAlign w:val="center"/>
          </w:tcPr>
          <w:p>
            <w:pPr>
              <w:spacing w:line="360" w:lineRule="auto"/>
              <w:jc w:val="center"/>
              <w:rPr>
                <w:rFonts w:hint="default" w:ascii="仿宋" w:hAnsi="仿宋" w:eastAsia="仿宋"/>
                <w:kern w:val="0"/>
                <w:sz w:val="24"/>
                <w:szCs w:val="24"/>
                <w:vertAlign w:val="baseline"/>
                <w:lang w:val="en-US" w:eastAsia="zh-CN"/>
              </w:rPr>
            </w:pPr>
            <w:r>
              <w:rPr>
                <w:rFonts w:hint="eastAsia" w:ascii="仿宋" w:hAnsi="仿宋" w:eastAsia="仿宋"/>
                <w:kern w:val="0"/>
                <w:sz w:val="24"/>
                <w:szCs w:val="24"/>
                <w:lang w:val="en-US" w:eastAsia="zh-CN"/>
              </w:rPr>
              <w:t>主蒸汽安全阀</w:t>
            </w:r>
          </w:p>
        </w:tc>
        <w:tc>
          <w:tcPr>
            <w:tcW w:w="1644" w:type="dxa"/>
            <w:vAlign w:val="center"/>
          </w:tcPr>
          <w:p>
            <w:pPr>
              <w:spacing w:line="360" w:lineRule="auto"/>
              <w:jc w:val="center"/>
              <w:rPr>
                <w:rFonts w:hint="default" w:ascii="仿宋" w:hAnsi="仿宋" w:eastAsia="仿宋"/>
                <w:kern w:val="0"/>
                <w:sz w:val="24"/>
                <w:szCs w:val="24"/>
                <w:vertAlign w:val="baseline"/>
                <w:lang w:val="en-US" w:eastAsia="zh-CN"/>
              </w:rPr>
            </w:pPr>
            <w:r>
              <w:rPr>
                <w:rFonts w:hint="default" w:ascii="仿宋" w:hAnsi="仿宋" w:eastAsia="仿宋"/>
                <w:kern w:val="0"/>
                <w:sz w:val="24"/>
                <w:szCs w:val="24"/>
                <w:vertAlign w:val="baseline"/>
                <w:lang w:val="en-US" w:eastAsia="zh-CN"/>
              </w:rPr>
              <w:t>德莱塞2735B</w:t>
            </w:r>
          </w:p>
        </w:tc>
        <w:tc>
          <w:tcPr>
            <w:tcW w:w="1428" w:type="dxa"/>
            <w:vAlign w:val="center"/>
          </w:tcPr>
          <w:p>
            <w:pPr>
              <w:spacing w:line="360" w:lineRule="auto"/>
              <w:jc w:val="center"/>
              <w:rPr>
                <w:rFonts w:hint="default" w:ascii="仿宋" w:hAnsi="仿宋" w:eastAsia="仿宋"/>
                <w:kern w:val="0"/>
                <w:sz w:val="24"/>
                <w:szCs w:val="24"/>
                <w:vertAlign w:val="baseline"/>
                <w:lang w:val="en-US" w:eastAsia="zh-CN"/>
              </w:rPr>
            </w:pPr>
            <w:r>
              <w:rPr>
                <w:rFonts w:hint="eastAsia" w:ascii="仿宋" w:hAnsi="仿宋" w:eastAsia="仿宋"/>
                <w:kern w:val="0"/>
                <w:sz w:val="24"/>
                <w:szCs w:val="24"/>
                <w:vertAlign w:val="baseline"/>
                <w:lang w:val="en-US" w:eastAsia="zh-CN"/>
              </w:rPr>
              <w:t>安全阀阀芯</w:t>
            </w:r>
          </w:p>
        </w:tc>
        <w:tc>
          <w:tcPr>
            <w:tcW w:w="780" w:type="dxa"/>
            <w:vAlign w:val="center"/>
          </w:tcPr>
          <w:p>
            <w:pPr>
              <w:spacing w:line="360" w:lineRule="auto"/>
              <w:jc w:val="center"/>
              <w:rPr>
                <w:rFonts w:hint="default" w:ascii="仿宋" w:hAnsi="仿宋" w:eastAsia="仿宋"/>
                <w:kern w:val="0"/>
                <w:sz w:val="24"/>
                <w:szCs w:val="24"/>
                <w:vertAlign w:val="baseline"/>
                <w:lang w:val="en-US" w:eastAsia="zh-CN"/>
              </w:rPr>
            </w:pPr>
            <w:r>
              <w:rPr>
                <w:rFonts w:hint="eastAsia" w:ascii="仿宋" w:hAnsi="仿宋" w:eastAsia="仿宋"/>
                <w:kern w:val="0"/>
                <w:sz w:val="24"/>
                <w:szCs w:val="24"/>
                <w:vertAlign w:val="baseline"/>
                <w:lang w:val="en-US" w:eastAsia="zh-CN"/>
              </w:rPr>
              <w:t>套</w:t>
            </w:r>
          </w:p>
        </w:tc>
        <w:tc>
          <w:tcPr>
            <w:tcW w:w="756" w:type="dxa"/>
            <w:vAlign w:val="center"/>
          </w:tcPr>
          <w:p>
            <w:pPr>
              <w:spacing w:line="360" w:lineRule="auto"/>
              <w:jc w:val="center"/>
              <w:rPr>
                <w:rFonts w:hint="default" w:ascii="仿宋" w:hAnsi="仿宋" w:eastAsia="仿宋"/>
                <w:kern w:val="0"/>
                <w:sz w:val="24"/>
                <w:szCs w:val="24"/>
                <w:vertAlign w:val="baseline"/>
                <w:lang w:val="en-US" w:eastAsia="zh-CN"/>
              </w:rPr>
            </w:pPr>
            <w:r>
              <w:rPr>
                <w:rFonts w:hint="eastAsia" w:ascii="仿宋" w:hAnsi="仿宋" w:eastAsia="仿宋"/>
                <w:kern w:val="0"/>
                <w:sz w:val="24"/>
                <w:szCs w:val="24"/>
                <w:vertAlign w:val="baseline"/>
                <w:lang w:val="en-US" w:eastAsia="zh-CN"/>
              </w:rPr>
              <w:t>1</w:t>
            </w:r>
          </w:p>
        </w:tc>
        <w:tc>
          <w:tcPr>
            <w:tcW w:w="1669" w:type="dxa"/>
            <w:vAlign w:val="center"/>
          </w:tcPr>
          <w:p>
            <w:pPr>
              <w:spacing w:line="360" w:lineRule="auto"/>
              <w:jc w:val="center"/>
              <w:rPr>
                <w:rFonts w:hint="default" w:ascii="仿宋" w:hAnsi="仿宋" w:eastAsia="仿宋"/>
                <w:kern w:val="0"/>
                <w:sz w:val="24"/>
                <w:szCs w:val="24"/>
                <w:vertAlign w:val="baseline"/>
                <w:lang w:val="en-US" w:eastAsia="zh-CN"/>
              </w:rPr>
            </w:pPr>
            <w:r>
              <w:rPr>
                <w:rFonts w:hint="eastAsia" w:ascii="仿宋" w:hAnsi="仿宋" w:eastAsia="仿宋"/>
                <w:kern w:val="0"/>
                <w:sz w:val="24"/>
                <w:szCs w:val="24"/>
                <w:vertAlign w:val="baseline"/>
                <w:lang w:val="en-US" w:eastAsia="zh-CN"/>
              </w:rPr>
              <w:t>德莱塞原品，费用单列，据实结算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5" w:type="dxa"/>
            <w:vAlign w:val="center"/>
          </w:tcPr>
          <w:p>
            <w:pPr>
              <w:spacing w:line="360" w:lineRule="auto"/>
              <w:jc w:val="center"/>
              <w:rPr>
                <w:rFonts w:hint="default" w:ascii="仿宋" w:hAnsi="仿宋" w:eastAsia="仿宋"/>
                <w:kern w:val="0"/>
                <w:sz w:val="24"/>
                <w:szCs w:val="24"/>
                <w:vertAlign w:val="baseline"/>
                <w:lang w:val="en-US" w:eastAsia="zh-CN"/>
              </w:rPr>
            </w:pPr>
            <w:r>
              <w:rPr>
                <w:rFonts w:hint="eastAsia" w:ascii="仿宋" w:hAnsi="仿宋" w:eastAsia="仿宋"/>
                <w:kern w:val="0"/>
                <w:sz w:val="24"/>
                <w:szCs w:val="24"/>
                <w:lang w:val="en-US" w:eastAsia="zh-CN"/>
              </w:rPr>
              <w:t>汽包安全阀</w:t>
            </w:r>
          </w:p>
        </w:tc>
        <w:tc>
          <w:tcPr>
            <w:tcW w:w="1644" w:type="dxa"/>
            <w:vAlign w:val="center"/>
          </w:tcPr>
          <w:p>
            <w:pPr>
              <w:spacing w:line="360" w:lineRule="auto"/>
              <w:jc w:val="center"/>
              <w:rPr>
                <w:rFonts w:hint="default" w:ascii="仿宋" w:hAnsi="仿宋" w:eastAsia="仿宋"/>
                <w:kern w:val="0"/>
                <w:sz w:val="24"/>
                <w:szCs w:val="24"/>
                <w:vertAlign w:val="baseline"/>
                <w:lang w:val="en-US" w:eastAsia="zh-CN"/>
              </w:rPr>
            </w:pPr>
            <w:r>
              <w:rPr>
                <w:rFonts w:hint="default" w:ascii="仿宋" w:hAnsi="仿宋" w:eastAsia="仿宋"/>
                <w:kern w:val="0"/>
                <w:sz w:val="24"/>
                <w:szCs w:val="24"/>
                <w:vertAlign w:val="baseline"/>
                <w:lang w:val="en-US" w:eastAsia="zh-CN"/>
              </w:rPr>
              <w:t>德莱塞2717D</w:t>
            </w:r>
          </w:p>
        </w:tc>
        <w:tc>
          <w:tcPr>
            <w:tcW w:w="1428" w:type="dxa"/>
            <w:vAlign w:val="center"/>
          </w:tcPr>
          <w:p>
            <w:pPr>
              <w:spacing w:line="360" w:lineRule="auto"/>
              <w:jc w:val="center"/>
              <w:rPr>
                <w:rFonts w:hint="default" w:ascii="仿宋" w:hAnsi="仿宋" w:eastAsia="仿宋"/>
                <w:kern w:val="0"/>
                <w:sz w:val="24"/>
                <w:szCs w:val="24"/>
                <w:vertAlign w:val="baseline"/>
                <w:lang w:val="en-US" w:eastAsia="zh-CN"/>
              </w:rPr>
            </w:pPr>
            <w:r>
              <w:rPr>
                <w:rFonts w:hint="eastAsia" w:ascii="仿宋" w:hAnsi="仿宋" w:eastAsia="仿宋"/>
                <w:kern w:val="0"/>
                <w:sz w:val="24"/>
                <w:szCs w:val="24"/>
                <w:vertAlign w:val="baseline"/>
                <w:lang w:val="en-US" w:eastAsia="zh-CN"/>
              </w:rPr>
              <w:t>安全阀阀芯</w:t>
            </w:r>
          </w:p>
        </w:tc>
        <w:tc>
          <w:tcPr>
            <w:tcW w:w="780" w:type="dxa"/>
            <w:vAlign w:val="center"/>
          </w:tcPr>
          <w:p>
            <w:pPr>
              <w:spacing w:line="360" w:lineRule="auto"/>
              <w:jc w:val="center"/>
              <w:rPr>
                <w:rFonts w:hint="default" w:ascii="仿宋" w:hAnsi="仿宋" w:eastAsia="仿宋"/>
                <w:kern w:val="0"/>
                <w:sz w:val="24"/>
                <w:szCs w:val="24"/>
                <w:vertAlign w:val="baseline"/>
                <w:lang w:val="en-US" w:eastAsia="zh-CN"/>
              </w:rPr>
            </w:pPr>
            <w:r>
              <w:rPr>
                <w:rFonts w:hint="eastAsia" w:ascii="仿宋" w:hAnsi="仿宋" w:eastAsia="仿宋"/>
                <w:kern w:val="0"/>
                <w:sz w:val="24"/>
                <w:szCs w:val="24"/>
                <w:vertAlign w:val="baseline"/>
                <w:lang w:val="en-US" w:eastAsia="zh-CN"/>
              </w:rPr>
              <w:t>套</w:t>
            </w:r>
          </w:p>
        </w:tc>
        <w:tc>
          <w:tcPr>
            <w:tcW w:w="756" w:type="dxa"/>
            <w:vAlign w:val="center"/>
          </w:tcPr>
          <w:p>
            <w:pPr>
              <w:spacing w:line="360" w:lineRule="auto"/>
              <w:jc w:val="center"/>
              <w:rPr>
                <w:rFonts w:hint="default" w:ascii="仿宋" w:hAnsi="仿宋" w:eastAsia="仿宋"/>
                <w:kern w:val="0"/>
                <w:sz w:val="24"/>
                <w:szCs w:val="24"/>
                <w:vertAlign w:val="baseline"/>
                <w:lang w:val="en-US" w:eastAsia="zh-CN"/>
              </w:rPr>
            </w:pPr>
            <w:r>
              <w:rPr>
                <w:rFonts w:hint="eastAsia" w:ascii="仿宋" w:hAnsi="仿宋" w:eastAsia="仿宋"/>
                <w:kern w:val="0"/>
                <w:sz w:val="24"/>
                <w:szCs w:val="24"/>
                <w:vertAlign w:val="baseline"/>
                <w:lang w:val="en-US" w:eastAsia="zh-CN"/>
              </w:rPr>
              <w:t>1</w:t>
            </w:r>
          </w:p>
        </w:tc>
        <w:tc>
          <w:tcPr>
            <w:tcW w:w="1669" w:type="dxa"/>
            <w:vAlign w:val="center"/>
          </w:tcPr>
          <w:p>
            <w:pPr>
              <w:spacing w:line="360" w:lineRule="auto"/>
              <w:jc w:val="center"/>
              <w:rPr>
                <w:rFonts w:hint="default" w:ascii="仿宋" w:hAnsi="仿宋" w:eastAsia="仿宋"/>
                <w:kern w:val="0"/>
                <w:sz w:val="24"/>
                <w:szCs w:val="24"/>
                <w:vertAlign w:val="baseline"/>
                <w:lang w:val="en-US" w:eastAsia="zh-CN"/>
              </w:rPr>
            </w:pPr>
            <w:r>
              <w:rPr>
                <w:rFonts w:hint="eastAsia" w:ascii="仿宋" w:hAnsi="仿宋" w:eastAsia="仿宋"/>
                <w:kern w:val="0"/>
                <w:sz w:val="24"/>
                <w:szCs w:val="24"/>
                <w:vertAlign w:val="baseline"/>
                <w:lang w:val="en-US" w:eastAsia="zh-CN"/>
              </w:rPr>
              <w:t>德莱塞原品，费用单列，据实结算</w:t>
            </w:r>
          </w:p>
        </w:tc>
      </w:tr>
    </w:tbl>
    <w:p>
      <w:pPr>
        <w:spacing w:line="360" w:lineRule="auto"/>
        <w:ind w:firstLine="560" w:firstLineChars="200"/>
        <w:rPr>
          <w:rFonts w:hint="default" w:ascii="仿宋" w:hAnsi="仿宋" w:eastAsia="仿宋"/>
          <w:kern w:val="0"/>
          <w:sz w:val="28"/>
          <w:szCs w:val="28"/>
          <w:lang w:val="en-US" w:eastAsia="zh-CN"/>
        </w:rPr>
      </w:pPr>
    </w:p>
    <w:p>
      <w:pPr>
        <w:tabs>
          <w:tab w:val="left" w:pos="360"/>
          <w:tab w:val="left" w:pos="540"/>
        </w:tabs>
        <w:spacing w:line="440" w:lineRule="exact"/>
        <w:outlineLvl w:val="0"/>
        <w:rPr>
          <w:rFonts w:ascii="仿宋" w:hAnsi="仿宋" w:eastAsia="仿宋"/>
          <w:snapToGrid w:val="0"/>
          <w:kern w:val="0"/>
          <w:sz w:val="28"/>
          <w:szCs w:val="28"/>
        </w:rPr>
      </w:pPr>
      <w:r>
        <w:rPr>
          <w:rFonts w:hint="eastAsia" w:ascii="仿宋" w:hAnsi="仿宋" w:eastAsia="仿宋"/>
          <w:b/>
          <w:sz w:val="28"/>
          <w:szCs w:val="28"/>
          <w:lang w:val="en-US" w:eastAsia="zh-CN"/>
        </w:rPr>
        <w:t>九</w:t>
      </w:r>
      <w:r>
        <w:rPr>
          <w:rFonts w:hint="eastAsia" w:ascii="仿宋" w:hAnsi="仿宋" w:eastAsia="仿宋"/>
          <w:b/>
          <w:sz w:val="28"/>
          <w:szCs w:val="28"/>
        </w:rPr>
        <w:t>、现场服务要求</w:t>
      </w:r>
      <w:bookmarkEnd w:id="2"/>
    </w:p>
    <w:p>
      <w:pPr>
        <w:spacing w:line="360" w:lineRule="auto"/>
        <w:ind w:firstLine="560" w:firstLineChars="200"/>
        <w:outlineLvl w:val="1"/>
        <w:rPr>
          <w:rFonts w:ascii="仿宋" w:hAnsi="仿宋" w:eastAsia="仿宋"/>
          <w:kern w:val="0"/>
          <w:sz w:val="28"/>
          <w:szCs w:val="28"/>
        </w:rPr>
      </w:pPr>
      <w:bookmarkStart w:id="3" w:name="_Toc465422934"/>
      <w:bookmarkEnd w:id="3"/>
      <w:bookmarkStart w:id="4" w:name="_Toc465422643"/>
      <w:bookmarkEnd w:id="4"/>
      <w:bookmarkStart w:id="5" w:name="_Toc465422931"/>
      <w:bookmarkEnd w:id="5"/>
      <w:bookmarkStart w:id="6" w:name="_Toc465422927"/>
      <w:bookmarkEnd w:id="6"/>
      <w:bookmarkStart w:id="7" w:name="_Toc465422821"/>
      <w:bookmarkEnd w:id="7"/>
      <w:bookmarkStart w:id="8" w:name="_Toc465422824"/>
      <w:bookmarkEnd w:id="8"/>
      <w:bookmarkStart w:id="9" w:name="_Toc465422639"/>
      <w:bookmarkEnd w:id="9"/>
      <w:bookmarkStart w:id="10" w:name="_Toc465423041"/>
      <w:bookmarkEnd w:id="10"/>
      <w:bookmarkStart w:id="11" w:name="_Toc465422640"/>
      <w:bookmarkEnd w:id="11"/>
      <w:bookmarkStart w:id="12" w:name="_Toc465422644"/>
      <w:bookmarkEnd w:id="12"/>
      <w:bookmarkStart w:id="13" w:name="_Toc465422641"/>
      <w:bookmarkEnd w:id="13"/>
      <w:bookmarkStart w:id="14" w:name="_Toc465422930"/>
      <w:bookmarkEnd w:id="14"/>
      <w:bookmarkStart w:id="15" w:name="_Toc465422642"/>
      <w:bookmarkEnd w:id="15"/>
      <w:bookmarkStart w:id="16" w:name="_Toc465423040"/>
      <w:bookmarkEnd w:id="16"/>
      <w:bookmarkStart w:id="17" w:name="_Toc465422797"/>
      <w:bookmarkEnd w:id="17"/>
      <w:bookmarkStart w:id="18" w:name="_Toc465423035"/>
      <w:bookmarkEnd w:id="18"/>
      <w:bookmarkStart w:id="19" w:name="_Toc465422929"/>
      <w:bookmarkEnd w:id="19"/>
      <w:bookmarkStart w:id="20" w:name="_Toc465423037"/>
      <w:bookmarkEnd w:id="20"/>
      <w:bookmarkStart w:id="21" w:name="_Toc465423043"/>
      <w:bookmarkEnd w:id="21"/>
      <w:bookmarkStart w:id="22" w:name="_Toc465423014"/>
      <w:bookmarkEnd w:id="22"/>
      <w:bookmarkStart w:id="23" w:name="_Toc465422932"/>
      <w:bookmarkEnd w:id="23"/>
      <w:bookmarkStart w:id="24" w:name="_Toc465422933"/>
      <w:bookmarkEnd w:id="24"/>
      <w:bookmarkStart w:id="25" w:name="_Toc465422638"/>
      <w:bookmarkEnd w:id="25"/>
      <w:bookmarkStart w:id="26" w:name="_Toc465422645"/>
      <w:bookmarkEnd w:id="26"/>
      <w:bookmarkStart w:id="27" w:name="_Toc465422819"/>
      <w:bookmarkEnd w:id="27"/>
      <w:bookmarkStart w:id="28" w:name="_Toc465422906"/>
      <w:bookmarkEnd w:id="28"/>
      <w:bookmarkStart w:id="29" w:name="_Toc465423042"/>
      <w:bookmarkEnd w:id="29"/>
      <w:bookmarkStart w:id="30" w:name="_Toc465422825"/>
      <w:bookmarkEnd w:id="30"/>
      <w:bookmarkStart w:id="31" w:name="_Toc465422823"/>
      <w:bookmarkEnd w:id="31"/>
      <w:bookmarkStart w:id="32" w:name="_Toc465422822"/>
      <w:bookmarkEnd w:id="32"/>
      <w:bookmarkStart w:id="33" w:name="_Toc465423039"/>
      <w:bookmarkEnd w:id="33"/>
      <w:bookmarkStart w:id="34" w:name="_Toc465422820"/>
      <w:bookmarkEnd w:id="34"/>
      <w:bookmarkStart w:id="35" w:name="_Toc465422928"/>
      <w:bookmarkEnd w:id="35"/>
      <w:bookmarkStart w:id="36" w:name="_Toc465422637"/>
      <w:bookmarkEnd w:id="36"/>
      <w:bookmarkStart w:id="37" w:name="_Toc465422826"/>
      <w:bookmarkEnd w:id="37"/>
      <w:bookmarkStart w:id="38" w:name="_Toc465422616"/>
      <w:bookmarkEnd w:id="38"/>
      <w:bookmarkStart w:id="39" w:name="_Toc465422818"/>
      <w:bookmarkEnd w:id="39"/>
      <w:bookmarkStart w:id="40" w:name="_Toc465423038"/>
      <w:bookmarkEnd w:id="40"/>
      <w:bookmarkStart w:id="41" w:name="_Toc465423036"/>
      <w:bookmarkEnd w:id="41"/>
      <w:bookmarkStart w:id="42" w:name="_Toc465422935"/>
      <w:bookmarkEnd w:id="42"/>
      <w:r>
        <w:rPr>
          <w:rFonts w:hint="eastAsia" w:ascii="仿宋" w:hAnsi="仿宋" w:eastAsia="仿宋"/>
          <w:kern w:val="0"/>
          <w:sz w:val="28"/>
          <w:szCs w:val="28"/>
        </w:rPr>
        <w:t>约定标准：</w:t>
      </w:r>
      <w:r>
        <w:rPr>
          <w:rFonts w:ascii="仿宋" w:hAnsi="仿宋" w:eastAsia="仿宋"/>
          <w:kern w:val="0"/>
          <w:sz w:val="28"/>
          <w:szCs w:val="28"/>
        </w:rPr>
        <w:t>工程质量</w:t>
      </w:r>
      <w:r>
        <w:rPr>
          <w:rFonts w:hint="eastAsia" w:ascii="仿宋" w:hAnsi="仿宋" w:eastAsia="仿宋"/>
          <w:kern w:val="0"/>
          <w:sz w:val="28"/>
          <w:szCs w:val="28"/>
        </w:rPr>
        <w:t>标准为</w:t>
      </w:r>
      <w:r>
        <w:rPr>
          <w:rFonts w:ascii="仿宋" w:hAnsi="仿宋" w:eastAsia="仿宋"/>
          <w:kern w:val="0"/>
          <w:sz w:val="28"/>
          <w:szCs w:val="28"/>
        </w:rPr>
        <w:t>国家标准、规范</w:t>
      </w:r>
      <w:r>
        <w:rPr>
          <w:rFonts w:hint="eastAsia" w:ascii="仿宋" w:hAnsi="仿宋" w:eastAsia="仿宋"/>
          <w:kern w:val="0"/>
          <w:sz w:val="28"/>
          <w:szCs w:val="28"/>
        </w:rPr>
        <w:t>，</w:t>
      </w:r>
      <w:r>
        <w:rPr>
          <w:rFonts w:ascii="仿宋" w:hAnsi="仿宋" w:eastAsia="仿宋"/>
          <w:kern w:val="0"/>
          <w:sz w:val="28"/>
          <w:szCs w:val="28"/>
        </w:rPr>
        <w:t>工程</w:t>
      </w:r>
      <w:r>
        <w:rPr>
          <w:rFonts w:hint="eastAsia" w:ascii="仿宋" w:hAnsi="仿宋" w:eastAsia="仿宋"/>
          <w:kern w:val="0"/>
          <w:sz w:val="28"/>
          <w:szCs w:val="28"/>
        </w:rPr>
        <w:t xml:space="preserve">同时应满足附件图纸的要求。 </w:t>
      </w:r>
    </w:p>
    <w:p>
      <w:pPr>
        <w:spacing w:line="360" w:lineRule="auto"/>
        <w:ind w:firstLine="560" w:firstLineChars="200"/>
        <w:rPr>
          <w:rFonts w:ascii="仿宋" w:hAnsi="仿宋" w:eastAsia="仿宋"/>
          <w:kern w:val="0"/>
          <w:sz w:val="28"/>
          <w:szCs w:val="28"/>
        </w:rPr>
      </w:pPr>
      <w:r>
        <w:rPr>
          <w:rFonts w:hint="eastAsia" w:ascii="仿宋" w:hAnsi="仿宋" w:eastAsia="仿宋"/>
          <w:kern w:val="0"/>
          <w:sz w:val="28"/>
          <w:szCs w:val="28"/>
        </w:rPr>
        <w:t>（1）乙方</w:t>
      </w:r>
      <w:r>
        <w:rPr>
          <w:rFonts w:ascii="仿宋" w:hAnsi="仿宋" w:eastAsia="仿宋"/>
          <w:kern w:val="0"/>
          <w:sz w:val="28"/>
          <w:szCs w:val="28"/>
        </w:rPr>
        <w:t>应认真按照</w:t>
      </w:r>
      <w:r>
        <w:rPr>
          <w:rFonts w:hint="eastAsia" w:ascii="仿宋" w:hAnsi="仿宋" w:eastAsia="仿宋"/>
          <w:kern w:val="0"/>
          <w:sz w:val="28"/>
          <w:szCs w:val="28"/>
        </w:rPr>
        <w:t>约定标准</w:t>
      </w:r>
      <w:r>
        <w:rPr>
          <w:rFonts w:ascii="仿宋" w:hAnsi="仿宋" w:eastAsia="仿宋"/>
          <w:kern w:val="0"/>
          <w:sz w:val="28"/>
          <w:szCs w:val="28"/>
        </w:rPr>
        <w:t>和</w:t>
      </w:r>
      <w:r>
        <w:rPr>
          <w:rFonts w:hint="eastAsia" w:ascii="仿宋" w:hAnsi="仿宋" w:eastAsia="仿宋"/>
          <w:kern w:val="0"/>
          <w:sz w:val="28"/>
          <w:szCs w:val="28"/>
        </w:rPr>
        <w:t>买方工程师</w:t>
      </w:r>
      <w:r>
        <w:rPr>
          <w:rFonts w:ascii="仿宋" w:hAnsi="仿宋" w:eastAsia="仿宋"/>
          <w:kern w:val="0"/>
          <w:sz w:val="28"/>
          <w:szCs w:val="28"/>
        </w:rPr>
        <w:t>设计图纸要求以及</w:t>
      </w:r>
      <w:r>
        <w:rPr>
          <w:rFonts w:hint="eastAsia" w:ascii="仿宋" w:hAnsi="仿宋" w:eastAsia="仿宋"/>
          <w:kern w:val="0"/>
          <w:sz w:val="28"/>
          <w:szCs w:val="28"/>
        </w:rPr>
        <w:t>买方</w:t>
      </w:r>
      <w:r>
        <w:rPr>
          <w:rFonts w:ascii="仿宋" w:hAnsi="仿宋" w:eastAsia="仿宋"/>
          <w:kern w:val="0"/>
          <w:sz w:val="28"/>
          <w:szCs w:val="28"/>
        </w:rPr>
        <w:t>工程师发出的指令</w:t>
      </w:r>
      <w:r>
        <w:rPr>
          <w:rFonts w:hint="eastAsia" w:ascii="仿宋" w:hAnsi="仿宋" w:eastAsia="仿宋"/>
          <w:kern w:val="0"/>
          <w:sz w:val="28"/>
          <w:szCs w:val="28"/>
        </w:rPr>
        <w:t>进行现场服务</w:t>
      </w:r>
      <w:r>
        <w:rPr>
          <w:rFonts w:ascii="仿宋" w:hAnsi="仿宋" w:eastAsia="仿宋"/>
          <w:kern w:val="0"/>
          <w:sz w:val="28"/>
          <w:szCs w:val="28"/>
        </w:rPr>
        <w:t>，随时接受</w:t>
      </w:r>
      <w:r>
        <w:rPr>
          <w:rFonts w:hint="eastAsia" w:ascii="仿宋" w:hAnsi="仿宋" w:eastAsia="仿宋"/>
          <w:kern w:val="0"/>
          <w:sz w:val="28"/>
          <w:szCs w:val="28"/>
        </w:rPr>
        <w:t>买方</w:t>
      </w:r>
      <w:r>
        <w:rPr>
          <w:rFonts w:ascii="仿宋" w:hAnsi="仿宋" w:eastAsia="仿宋"/>
          <w:kern w:val="0"/>
          <w:sz w:val="28"/>
          <w:szCs w:val="28"/>
        </w:rPr>
        <w:t>工程师的检查。</w:t>
      </w:r>
      <w:r>
        <w:rPr>
          <w:rFonts w:hint="eastAsia" w:ascii="仿宋" w:hAnsi="仿宋" w:eastAsia="仿宋"/>
          <w:kern w:val="0"/>
          <w:sz w:val="28"/>
          <w:szCs w:val="28"/>
        </w:rPr>
        <w:t>产品</w:t>
      </w:r>
      <w:r>
        <w:rPr>
          <w:rFonts w:ascii="仿宋" w:hAnsi="仿宋" w:eastAsia="仿宋"/>
          <w:kern w:val="0"/>
          <w:sz w:val="28"/>
          <w:szCs w:val="28"/>
        </w:rPr>
        <w:t>质量达不到约定标准的部分，工程师一经发现，</w:t>
      </w:r>
      <w:r>
        <w:rPr>
          <w:rFonts w:hint="eastAsia" w:ascii="仿宋" w:hAnsi="仿宋" w:eastAsia="仿宋"/>
          <w:kern w:val="0"/>
          <w:sz w:val="28"/>
          <w:szCs w:val="28"/>
        </w:rPr>
        <w:t>有权</w:t>
      </w:r>
      <w:r>
        <w:rPr>
          <w:rFonts w:ascii="仿宋" w:hAnsi="仿宋" w:eastAsia="仿宋"/>
          <w:kern w:val="0"/>
          <w:sz w:val="28"/>
          <w:szCs w:val="28"/>
        </w:rPr>
        <w:t>要求</w:t>
      </w:r>
      <w:r>
        <w:rPr>
          <w:rFonts w:hint="eastAsia" w:ascii="仿宋" w:hAnsi="仿宋" w:eastAsia="仿宋"/>
          <w:kern w:val="0"/>
          <w:sz w:val="28"/>
          <w:szCs w:val="28"/>
        </w:rPr>
        <w:t>退货补供</w:t>
      </w:r>
      <w:r>
        <w:rPr>
          <w:rFonts w:ascii="仿宋" w:hAnsi="仿宋" w:eastAsia="仿宋"/>
          <w:kern w:val="0"/>
          <w:sz w:val="28"/>
          <w:szCs w:val="28"/>
        </w:rPr>
        <w:t>，直到符合约定标准。</w:t>
      </w:r>
    </w:p>
    <w:p>
      <w:pPr>
        <w:spacing w:line="360" w:lineRule="auto"/>
        <w:ind w:firstLine="560" w:firstLineChars="200"/>
        <w:rPr>
          <w:rFonts w:ascii="仿宋" w:hAnsi="仿宋" w:eastAsia="仿宋"/>
          <w:kern w:val="0"/>
          <w:sz w:val="28"/>
          <w:szCs w:val="28"/>
        </w:rPr>
      </w:pPr>
      <w:r>
        <w:rPr>
          <w:rFonts w:hint="eastAsia" w:ascii="仿宋" w:hAnsi="仿宋" w:eastAsia="仿宋"/>
          <w:kern w:val="0"/>
          <w:sz w:val="28"/>
          <w:szCs w:val="28"/>
        </w:rPr>
        <w:t>（2）乙方自带设备到现场，由现场买方工程师安排进行安全培训。</w:t>
      </w:r>
    </w:p>
    <w:p>
      <w:pPr>
        <w:spacing w:line="360" w:lineRule="auto"/>
        <w:ind w:firstLine="560" w:firstLineChars="200"/>
        <w:rPr>
          <w:rFonts w:ascii="仿宋" w:hAnsi="仿宋" w:eastAsia="仿宋"/>
          <w:kern w:val="0"/>
          <w:sz w:val="28"/>
          <w:szCs w:val="28"/>
        </w:rPr>
      </w:pPr>
      <w:r>
        <w:rPr>
          <w:rFonts w:hint="eastAsia" w:ascii="仿宋" w:hAnsi="仿宋" w:eastAsia="仿宋"/>
          <w:kern w:val="0"/>
          <w:sz w:val="28"/>
          <w:szCs w:val="28"/>
        </w:rPr>
        <w:t>（</w:t>
      </w:r>
      <w:r>
        <w:rPr>
          <w:rFonts w:ascii="仿宋" w:hAnsi="仿宋" w:eastAsia="仿宋"/>
          <w:kern w:val="0"/>
          <w:sz w:val="28"/>
          <w:szCs w:val="28"/>
        </w:rPr>
        <w:t>3</w:t>
      </w:r>
      <w:r>
        <w:rPr>
          <w:rFonts w:hint="eastAsia" w:ascii="仿宋" w:hAnsi="仿宋" w:eastAsia="仿宋"/>
          <w:kern w:val="0"/>
          <w:sz w:val="28"/>
          <w:szCs w:val="28"/>
        </w:rPr>
        <w:t>）现场服务完成，通知买方工程师确认并检查合格。</w:t>
      </w:r>
    </w:p>
    <w:p>
      <w:pPr>
        <w:spacing w:line="360" w:lineRule="auto"/>
        <w:ind w:firstLine="560" w:firstLineChars="200"/>
        <w:rPr>
          <w:rFonts w:ascii="仿宋" w:hAnsi="仿宋" w:eastAsia="仿宋"/>
          <w:kern w:val="0"/>
          <w:sz w:val="28"/>
          <w:szCs w:val="28"/>
        </w:rPr>
      </w:pPr>
      <w:r>
        <w:rPr>
          <w:rFonts w:hint="eastAsia" w:ascii="仿宋" w:hAnsi="仿宋" w:eastAsia="仿宋"/>
          <w:kern w:val="0"/>
          <w:sz w:val="28"/>
          <w:szCs w:val="28"/>
        </w:rPr>
        <w:t>（</w:t>
      </w:r>
      <w:r>
        <w:rPr>
          <w:rFonts w:ascii="仿宋" w:hAnsi="仿宋" w:eastAsia="仿宋"/>
          <w:kern w:val="0"/>
          <w:sz w:val="28"/>
          <w:szCs w:val="28"/>
        </w:rPr>
        <w:t>4</w:t>
      </w:r>
      <w:r>
        <w:rPr>
          <w:rFonts w:hint="eastAsia" w:ascii="仿宋" w:hAnsi="仿宋" w:eastAsia="仿宋"/>
          <w:kern w:val="0"/>
          <w:sz w:val="28"/>
          <w:szCs w:val="28"/>
        </w:rPr>
        <w:t>）乙方</w:t>
      </w:r>
      <w:r>
        <w:rPr>
          <w:rFonts w:ascii="仿宋" w:hAnsi="仿宋" w:eastAsia="仿宋"/>
          <w:kern w:val="0"/>
          <w:sz w:val="28"/>
          <w:szCs w:val="28"/>
        </w:rPr>
        <w:t>应遵守工程建设安全生产有关管理规定，</w:t>
      </w:r>
      <w:r>
        <w:rPr>
          <w:rFonts w:hint="eastAsia" w:ascii="仿宋" w:hAnsi="仿宋" w:eastAsia="仿宋"/>
          <w:kern w:val="0"/>
          <w:sz w:val="28"/>
          <w:szCs w:val="28"/>
          <w:lang w:val="en-US" w:eastAsia="zh-CN"/>
        </w:rPr>
        <w:t>按照甲方规定完成《外包商进厂管理制度》中要求的资料登记。现场工作时</w:t>
      </w:r>
      <w:r>
        <w:rPr>
          <w:rFonts w:ascii="仿宋" w:hAnsi="仿宋" w:eastAsia="仿宋"/>
          <w:kern w:val="0"/>
          <w:sz w:val="28"/>
          <w:szCs w:val="28"/>
        </w:rPr>
        <w:t>随时接受行业安全检查人员依法实施的监督检查，采取必要的安全防护措施，消除事故隐患。由于</w:t>
      </w:r>
      <w:r>
        <w:rPr>
          <w:rFonts w:hint="eastAsia" w:ascii="仿宋" w:hAnsi="仿宋" w:eastAsia="仿宋"/>
          <w:kern w:val="0"/>
          <w:sz w:val="28"/>
          <w:szCs w:val="28"/>
        </w:rPr>
        <w:t>乙方原因</w:t>
      </w:r>
      <w:r>
        <w:rPr>
          <w:rFonts w:ascii="仿宋" w:hAnsi="仿宋" w:eastAsia="仿宋"/>
          <w:kern w:val="0"/>
          <w:sz w:val="28"/>
          <w:szCs w:val="28"/>
        </w:rPr>
        <w:t>造成事故的责任和因此发生的费用，由</w:t>
      </w:r>
      <w:r>
        <w:rPr>
          <w:rFonts w:hint="eastAsia" w:ascii="仿宋" w:hAnsi="仿宋" w:eastAsia="仿宋"/>
          <w:kern w:val="0"/>
          <w:sz w:val="28"/>
          <w:szCs w:val="28"/>
        </w:rPr>
        <w:t>乙方</w:t>
      </w:r>
      <w:r>
        <w:rPr>
          <w:rFonts w:ascii="仿宋" w:hAnsi="仿宋" w:eastAsia="仿宋"/>
          <w:kern w:val="0"/>
          <w:sz w:val="28"/>
          <w:szCs w:val="28"/>
        </w:rPr>
        <w:t>承担。</w:t>
      </w:r>
    </w:p>
    <w:p>
      <w:pPr>
        <w:spacing w:line="360" w:lineRule="auto"/>
        <w:ind w:firstLine="560" w:firstLineChars="200"/>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（5）供应商需提供特种设备制造维修许可证、安全生产许可证；</w:t>
      </w:r>
    </w:p>
    <w:p>
      <w:pPr>
        <w:spacing w:line="360" w:lineRule="auto"/>
        <w:ind w:firstLine="560" w:firstLineChars="200"/>
        <w:rPr>
          <w:rFonts w:hint="default" w:ascii="仿宋" w:hAnsi="仿宋" w:eastAsia="仿宋"/>
          <w:kern w:val="0"/>
          <w:sz w:val="28"/>
          <w:szCs w:val="28"/>
          <w:lang w:val="en-US" w:eastAsia="zh-CN"/>
        </w:rPr>
      </w:pPr>
      <w:r>
        <w:rPr>
          <w:rFonts w:hint="eastAsia" w:ascii="仿宋" w:hAnsi="仿宋" w:eastAsia="仿宋"/>
          <w:kern w:val="0"/>
          <w:sz w:val="28"/>
          <w:szCs w:val="28"/>
          <w:lang w:val="en-US" w:eastAsia="zh-CN"/>
        </w:rPr>
        <w:t>（6）所供安全阀阀芯需提供产品鉴定证书或产品质量检测报告、合格证、相关部门出具的安全生产许可证。</w:t>
      </w:r>
    </w:p>
    <w:p>
      <w:pPr>
        <w:jc w:val="center"/>
        <w:rPr>
          <w:rFonts w:ascii="仿宋" w:hAnsi="仿宋" w:eastAsia="仿宋" w:cs="宋体"/>
          <w:b/>
          <w:sz w:val="28"/>
          <w:szCs w:val="28"/>
        </w:rPr>
      </w:pPr>
    </w:p>
    <w:p>
      <w:pPr>
        <w:rPr>
          <w:rFonts w:ascii="仿宋" w:hAnsi="仿宋" w:eastAsia="仿宋" w:cs="宋体"/>
          <w:b/>
          <w:sz w:val="28"/>
          <w:szCs w:val="28"/>
        </w:rPr>
      </w:pPr>
      <w:r>
        <w:rPr>
          <w:rFonts w:hint="eastAsia" w:ascii="仿宋" w:hAnsi="仿宋" w:eastAsia="仿宋" w:cs="宋体"/>
          <w:b/>
          <w:sz w:val="28"/>
          <w:szCs w:val="28"/>
        </w:rPr>
        <w:t xml:space="preserve">甲方:武汉深能环保新沟垃圾发电有限公司  </w:t>
      </w:r>
      <w:r>
        <w:rPr>
          <w:rFonts w:ascii="仿宋" w:hAnsi="仿宋" w:eastAsia="仿宋" w:cs="宋体"/>
          <w:b/>
          <w:sz w:val="28"/>
          <w:szCs w:val="28"/>
        </w:rPr>
        <w:t xml:space="preserve">     </w:t>
      </w:r>
      <w:r>
        <w:rPr>
          <w:rFonts w:hint="eastAsia" w:ascii="仿宋" w:hAnsi="仿宋" w:eastAsia="仿宋" w:cs="宋体"/>
          <w:b/>
          <w:sz w:val="28"/>
          <w:szCs w:val="28"/>
        </w:rPr>
        <w:t>乙方：</w:t>
      </w:r>
    </w:p>
    <w:p>
      <w:pPr>
        <w:ind w:firstLine="703" w:firstLineChars="250"/>
        <w:rPr>
          <w:rFonts w:ascii="仿宋" w:hAnsi="仿宋" w:eastAsia="仿宋" w:cs="宋体"/>
          <w:b/>
          <w:sz w:val="28"/>
          <w:szCs w:val="28"/>
        </w:rPr>
      </w:pPr>
      <w:r>
        <w:rPr>
          <w:rFonts w:hint="eastAsia" w:ascii="仿宋" w:hAnsi="仿宋" w:eastAsia="仿宋" w:cs="宋体"/>
          <w:b/>
          <w:sz w:val="28"/>
          <w:szCs w:val="28"/>
        </w:rPr>
        <w:t xml:space="preserve">有限公司                           </w:t>
      </w:r>
    </w:p>
    <w:p>
      <w:pPr>
        <w:spacing w:line="280" w:lineRule="exact"/>
        <w:rPr>
          <w:rFonts w:ascii="仿宋" w:hAnsi="仿宋" w:eastAsia="仿宋" w:cs="宋体"/>
          <w:b/>
          <w:sz w:val="28"/>
          <w:szCs w:val="28"/>
        </w:rPr>
      </w:pPr>
    </w:p>
    <w:p>
      <w:pPr>
        <w:spacing w:line="280" w:lineRule="exact"/>
        <w:rPr>
          <w:rFonts w:ascii="仿宋" w:hAnsi="仿宋" w:eastAsia="仿宋" w:cs="宋体"/>
          <w:sz w:val="28"/>
          <w:szCs w:val="28"/>
        </w:rPr>
      </w:pPr>
      <w:r>
        <w:rPr>
          <w:rFonts w:hint="eastAsia" w:ascii="仿宋" w:hAnsi="仿宋" w:eastAsia="仿宋" w:cs="宋体"/>
          <w:sz w:val="28"/>
          <w:szCs w:val="28"/>
        </w:rPr>
        <w:t>甲方代表（签字）：                  乙方代表（签字）：</w:t>
      </w:r>
    </w:p>
    <w:p>
      <w:pPr>
        <w:spacing w:line="280" w:lineRule="exact"/>
        <w:ind w:firstLine="480"/>
        <w:rPr>
          <w:rFonts w:ascii="仿宋" w:hAnsi="仿宋" w:eastAsia="仿宋" w:cs="宋体"/>
          <w:sz w:val="28"/>
          <w:szCs w:val="28"/>
        </w:rPr>
      </w:pPr>
      <w:r>
        <w:rPr>
          <w:rFonts w:hint="eastAsia" w:ascii="仿宋" w:hAnsi="仿宋" w:eastAsia="仿宋" w:cs="宋体"/>
          <w:sz w:val="28"/>
          <w:szCs w:val="28"/>
        </w:rPr>
        <w:t xml:space="preserve">            </w:t>
      </w:r>
    </w:p>
    <w:p>
      <w:pPr>
        <w:spacing w:line="280" w:lineRule="exact"/>
        <w:ind w:firstLine="480"/>
        <w:rPr>
          <w:rFonts w:ascii="仿宋" w:hAnsi="仿宋" w:eastAsia="仿宋" w:cs="宋体"/>
          <w:sz w:val="28"/>
          <w:szCs w:val="28"/>
        </w:rPr>
      </w:pPr>
    </w:p>
    <w:p>
      <w:pPr>
        <w:spacing w:line="280" w:lineRule="exact"/>
        <w:ind w:firstLine="480"/>
        <w:rPr>
          <w:rFonts w:ascii="仿宋" w:hAnsi="仿宋" w:eastAsia="仿宋" w:cs="宋体"/>
          <w:sz w:val="28"/>
          <w:szCs w:val="28"/>
        </w:rPr>
      </w:pPr>
      <w:r>
        <w:rPr>
          <w:rFonts w:hint="eastAsia" w:ascii="仿宋" w:hAnsi="仿宋" w:eastAsia="仿宋" w:cs="宋体"/>
          <w:sz w:val="28"/>
          <w:szCs w:val="28"/>
        </w:rPr>
        <w:t xml:space="preserve">         </w:t>
      </w:r>
    </w:p>
    <w:p>
      <w:pPr>
        <w:spacing w:line="280" w:lineRule="exact"/>
        <w:rPr>
          <w:rFonts w:ascii="仿宋" w:hAnsi="仿宋" w:eastAsia="仿宋" w:cs="宋体"/>
          <w:sz w:val="28"/>
          <w:szCs w:val="28"/>
        </w:rPr>
      </w:pPr>
      <w:r>
        <w:rPr>
          <w:rFonts w:hint="eastAsia" w:ascii="仿宋" w:hAnsi="仿宋" w:eastAsia="仿宋" w:cs="宋体"/>
          <w:sz w:val="28"/>
          <w:szCs w:val="28"/>
        </w:rPr>
        <w:t>地址：湖北省武汉市东西湖区         地址：</w:t>
      </w:r>
    </w:p>
    <w:p>
      <w:pPr>
        <w:spacing w:line="280" w:lineRule="exact"/>
        <w:rPr>
          <w:rFonts w:ascii="仿宋" w:hAnsi="仿宋" w:eastAsia="仿宋" w:cs="宋体"/>
          <w:sz w:val="28"/>
          <w:szCs w:val="28"/>
        </w:rPr>
      </w:pPr>
      <w:r>
        <w:rPr>
          <w:rFonts w:hint="eastAsia" w:ascii="仿宋" w:hAnsi="仿宋" w:eastAsia="仿宋" w:cs="宋体"/>
          <w:sz w:val="28"/>
          <w:szCs w:val="28"/>
        </w:rPr>
        <w:t xml:space="preserve">新沟镇惠安大道129号       </w:t>
      </w:r>
    </w:p>
    <w:p>
      <w:pPr>
        <w:spacing w:line="280" w:lineRule="exact"/>
        <w:rPr>
          <w:rFonts w:ascii="仿宋" w:hAnsi="仿宋" w:eastAsia="仿宋" w:cs="宋体"/>
          <w:sz w:val="28"/>
          <w:szCs w:val="28"/>
        </w:rPr>
      </w:pPr>
      <w:r>
        <w:rPr>
          <w:rFonts w:hint="eastAsia" w:ascii="仿宋" w:hAnsi="仿宋" w:eastAsia="仿宋" w:cs="宋体"/>
          <w:sz w:val="28"/>
          <w:szCs w:val="28"/>
        </w:rPr>
        <w:t xml:space="preserve">    </w:t>
      </w:r>
    </w:p>
    <w:p>
      <w:pPr>
        <w:spacing w:line="280" w:lineRule="exact"/>
        <w:ind w:firstLine="480"/>
        <w:rPr>
          <w:rFonts w:ascii="仿宋" w:hAnsi="仿宋" w:eastAsia="仿宋" w:cs="宋体"/>
          <w:sz w:val="28"/>
          <w:szCs w:val="28"/>
        </w:rPr>
      </w:pPr>
      <w:r>
        <w:rPr>
          <w:rFonts w:hint="eastAsia" w:ascii="仿宋" w:hAnsi="仿宋" w:eastAsia="仿宋" w:cs="宋体"/>
          <w:sz w:val="28"/>
          <w:szCs w:val="28"/>
        </w:rPr>
        <w:t xml:space="preserve">  </w:t>
      </w:r>
    </w:p>
    <w:p>
      <w:pPr>
        <w:spacing w:line="280" w:lineRule="exact"/>
        <w:rPr>
          <w:rFonts w:ascii="仿宋" w:hAnsi="仿宋" w:eastAsia="仿宋" w:cs="宋体"/>
          <w:sz w:val="28"/>
          <w:szCs w:val="28"/>
        </w:rPr>
      </w:pPr>
      <w:r>
        <w:rPr>
          <w:rFonts w:hint="eastAsia" w:ascii="仿宋" w:hAnsi="仿宋" w:eastAsia="仿宋" w:cs="宋体"/>
          <w:sz w:val="28"/>
          <w:szCs w:val="28"/>
        </w:rPr>
        <w:t xml:space="preserve">                             </w:t>
      </w:r>
    </w:p>
    <w:p>
      <w:pPr>
        <w:spacing w:line="280" w:lineRule="exact"/>
        <w:rPr>
          <w:rFonts w:ascii="仿宋" w:hAnsi="仿宋" w:eastAsia="仿宋" w:cs="宋体"/>
          <w:sz w:val="28"/>
          <w:szCs w:val="28"/>
        </w:rPr>
      </w:pPr>
      <w:r>
        <w:rPr>
          <w:rFonts w:hint="eastAsia" w:ascii="仿宋" w:hAnsi="仿宋" w:eastAsia="仿宋" w:cs="宋体"/>
          <w:sz w:val="28"/>
          <w:szCs w:val="28"/>
        </w:rPr>
        <w:t>电 话：                            电 话：</w:t>
      </w:r>
    </w:p>
    <w:p>
      <w:pPr>
        <w:spacing w:line="280" w:lineRule="exact"/>
        <w:rPr>
          <w:rFonts w:ascii="仿宋" w:hAnsi="仿宋" w:eastAsia="仿宋" w:cs="宋体"/>
          <w:sz w:val="28"/>
          <w:szCs w:val="28"/>
        </w:rPr>
      </w:pPr>
    </w:p>
    <w:p>
      <w:pPr>
        <w:spacing w:line="280" w:lineRule="exact"/>
        <w:rPr>
          <w:rFonts w:ascii="仿宋" w:hAnsi="仿宋" w:eastAsia="仿宋" w:cs="宋体"/>
          <w:sz w:val="28"/>
          <w:szCs w:val="28"/>
        </w:rPr>
      </w:pPr>
    </w:p>
    <w:p>
      <w:pPr>
        <w:spacing w:line="280" w:lineRule="exact"/>
        <w:rPr>
          <w:rFonts w:ascii="仿宋" w:hAnsi="仿宋" w:eastAsia="仿宋" w:cs="宋体"/>
          <w:sz w:val="28"/>
          <w:szCs w:val="28"/>
        </w:rPr>
      </w:pPr>
    </w:p>
    <w:p>
      <w:pPr>
        <w:spacing w:line="280" w:lineRule="exact"/>
        <w:rPr>
          <w:rFonts w:ascii="仿宋" w:hAnsi="仿宋" w:eastAsia="仿宋" w:cs="宋体"/>
          <w:sz w:val="28"/>
          <w:szCs w:val="28"/>
        </w:rPr>
      </w:pPr>
      <w:r>
        <w:rPr>
          <w:rFonts w:hint="eastAsia" w:ascii="仿宋" w:hAnsi="仿宋" w:eastAsia="仿宋" w:cs="宋体"/>
          <w:sz w:val="28"/>
          <w:szCs w:val="28"/>
        </w:rPr>
        <w:t xml:space="preserve">签字日期：                         签字日期：        </w:t>
      </w:r>
    </w:p>
    <w:p>
      <w:pPr>
        <w:pStyle w:val="9"/>
        <w:ind w:left="420" w:firstLine="0" w:firstLineChars="0"/>
        <w:rPr>
          <w:rFonts w:ascii="仿宋" w:hAnsi="仿宋" w:eastAsia="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w:altName w:val="Times New Roman"/>
    <w:panose1 w:val="02020603050405020304"/>
    <w:charset w:val="00"/>
    <w:family w:val="roman"/>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E68AF3"/>
    <w:multiLevelType w:val="singleLevel"/>
    <w:tmpl w:val="17E68AF3"/>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4442"/>
    <w:rsid w:val="00051B25"/>
    <w:rsid w:val="00071BC4"/>
    <w:rsid w:val="001C6124"/>
    <w:rsid w:val="00215A9E"/>
    <w:rsid w:val="00346154"/>
    <w:rsid w:val="00432E9E"/>
    <w:rsid w:val="00436823"/>
    <w:rsid w:val="00460009"/>
    <w:rsid w:val="00487D56"/>
    <w:rsid w:val="00516E3E"/>
    <w:rsid w:val="005566DF"/>
    <w:rsid w:val="00566CC2"/>
    <w:rsid w:val="005E1891"/>
    <w:rsid w:val="0061328D"/>
    <w:rsid w:val="0062433E"/>
    <w:rsid w:val="00634175"/>
    <w:rsid w:val="0064159A"/>
    <w:rsid w:val="00642AEB"/>
    <w:rsid w:val="00657AA8"/>
    <w:rsid w:val="006B5F77"/>
    <w:rsid w:val="006F2B97"/>
    <w:rsid w:val="00775AB4"/>
    <w:rsid w:val="007977F8"/>
    <w:rsid w:val="00802683"/>
    <w:rsid w:val="008636CA"/>
    <w:rsid w:val="00873556"/>
    <w:rsid w:val="008B76D6"/>
    <w:rsid w:val="008C0E45"/>
    <w:rsid w:val="008F5534"/>
    <w:rsid w:val="00900D87"/>
    <w:rsid w:val="00936651"/>
    <w:rsid w:val="009657DA"/>
    <w:rsid w:val="009F1F10"/>
    <w:rsid w:val="00A44013"/>
    <w:rsid w:val="00A94043"/>
    <w:rsid w:val="00AE72FE"/>
    <w:rsid w:val="00B321EE"/>
    <w:rsid w:val="00CC1B56"/>
    <w:rsid w:val="00CE6C9D"/>
    <w:rsid w:val="00D760B5"/>
    <w:rsid w:val="00E36E4D"/>
    <w:rsid w:val="00EC11D5"/>
    <w:rsid w:val="00ED104A"/>
    <w:rsid w:val="00ED118C"/>
    <w:rsid w:val="00ED2357"/>
    <w:rsid w:val="00EF4CB2"/>
    <w:rsid w:val="00F35BDF"/>
    <w:rsid w:val="00F849F2"/>
    <w:rsid w:val="00FE4442"/>
    <w:rsid w:val="010B2AC3"/>
    <w:rsid w:val="028265A2"/>
    <w:rsid w:val="03A549BF"/>
    <w:rsid w:val="06D01FD2"/>
    <w:rsid w:val="0802528C"/>
    <w:rsid w:val="08362309"/>
    <w:rsid w:val="083B668E"/>
    <w:rsid w:val="086E1AA3"/>
    <w:rsid w:val="08D35DAA"/>
    <w:rsid w:val="09005CC3"/>
    <w:rsid w:val="0C4F589A"/>
    <w:rsid w:val="0D800660"/>
    <w:rsid w:val="0DA4492E"/>
    <w:rsid w:val="0E0B38F0"/>
    <w:rsid w:val="0E8954E9"/>
    <w:rsid w:val="0EC56195"/>
    <w:rsid w:val="0F704352"/>
    <w:rsid w:val="0F953DB9"/>
    <w:rsid w:val="1277447F"/>
    <w:rsid w:val="12D746E8"/>
    <w:rsid w:val="12DB745B"/>
    <w:rsid w:val="14317181"/>
    <w:rsid w:val="153D5EE7"/>
    <w:rsid w:val="161B48EC"/>
    <w:rsid w:val="162B5273"/>
    <w:rsid w:val="166B5873"/>
    <w:rsid w:val="16946498"/>
    <w:rsid w:val="17EB6A4A"/>
    <w:rsid w:val="1881137E"/>
    <w:rsid w:val="189604F3"/>
    <w:rsid w:val="1A141D7E"/>
    <w:rsid w:val="1B2A42F8"/>
    <w:rsid w:val="1C871CCA"/>
    <w:rsid w:val="1F046865"/>
    <w:rsid w:val="209E3C93"/>
    <w:rsid w:val="20A943A5"/>
    <w:rsid w:val="21AA36F4"/>
    <w:rsid w:val="229879F0"/>
    <w:rsid w:val="22A918EC"/>
    <w:rsid w:val="22EE45DF"/>
    <w:rsid w:val="23184309"/>
    <w:rsid w:val="23AD74CB"/>
    <w:rsid w:val="25357778"/>
    <w:rsid w:val="256604EB"/>
    <w:rsid w:val="2725381D"/>
    <w:rsid w:val="273E2CD5"/>
    <w:rsid w:val="2A3C3717"/>
    <w:rsid w:val="2B611ABA"/>
    <w:rsid w:val="2C016606"/>
    <w:rsid w:val="2DDF2977"/>
    <w:rsid w:val="2E861045"/>
    <w:rsid w:val="2EC15BD9"/>
    <w:rsid w:val="2F397610"/>
    <w:rsid w:val="31792A7F"/>
    <w:rsid w:val="31CF55C7"/>
    <w:rsid w:val="33BE7B9E"/>
    <w:rsid w:val="33D47D4F"/>
    <w:rsid w:val="343D5340"/>
    <w:rsid w:val="34C603ED"/>
    <w:rsid w:val="35431A3E"/>
    <w:rsid w:val="374259B8"/>
    <w:rsid w:val="3AEA39CB"/>
    <w:rsid w:val="3EA854D7"/>
    <w:rsid w:val="3EF87C83"/>
    <w:rsid w:val="40354679"/>
    <w:rsid w:val="413E57AF"/>
    <w:rsid w:val="425F778B"/>
    <w:rsid w:val="428A2CEF"/>
    <w:rsid w:val="42DF410B"/>
    <w:rsid w:val="432B6CC3"/>
    <w:rsid w:val="439873F8"/>
    <w:rsid w:val="44150A49"/>
    <w:rsid w:val="45161CE6"/>
    <w:rsid w:val="45237196"/>
    <w:rsid w:val="45513D6E"/>
    <w:rsid w:val="46184820"/>
    <w:rsid w:val="47B14642"/>
    <w:rsid w:val="47B53C8C"/>
    <w:rsid w:val="4A4628E8"/>
    <w:rsid w:val="4AF448BD"/>
    <w:rsid w:val="4AFD46A0"/>
    <w:rsid w:val="4C7E483F"/>
    <w:rsid w:val="4D2674A7"/>
    <w:rsid w:val="4EDE5EDB"/>
    <w:rsid w:val="50587AA5"/>
    <w:rsid w:val="50CC6933"/>
    <w:rsid w:val="519531C9"/>
    <w:rsid w:val="53BF7717"/>
    <w:rsid w:val="55C45E2B"/>
    <w:rsid w:val="55FC469E"/>
    <w:rsid w:val="567354E2"/>
    <w:rsid w:val="56DD2A92"/>
    <w:rsid w:val="5A1530F9"/>
    <w:rsid w:val="5A160FDB"/>
    <w:rsid w:val="5AE36574"/>
    <w:rsid w:val="5B7C2D04"/>
    <w:rsid w:val="5BE61B21"/>
    <w:rsid w:val="5D0A03AD"/>
    <w:rsid w:val="61662AA1"/>
    <w:rsid w:val="6183213A"/>
    <w:rsid w:val="62312A9A"/>
    <w:rsid w:val="62E53885"/>
    <w:rsid w:val="6349526F"/>
    <w:rsid w:val="64D41824"/>
    <w:rsid w:val="65875B1F"/>
    <w:rsid w:val="68DF6B1A"/>
    <w:rsid w:val="6A0171F6"/>
    <w:rsid w:val="6B363FF1"/>
    <w:rsid w:val="6BED679D"/>
    <w:rsid w:val="6C317203"/>
    <w:rsid w:val="6DD96677"/>
    <w:rsid w:val="6F411E43"/>
    <w:rsid w:val="6F4F79E8"/>
    <w:rsid w:val="6FCF1C1E"/>
    <w:rsid w:val="6FEA5D29"/>
    <w:rsid w:val="71916DC2"/>
    <w:rsid w:val="7298689A"/>
    <w:rsid w:val="72A50F7A"/>
    <w:rsid w:val="73FA42D5"/>
    <w:rsid w:val="749779F5"/>
    <w:rsid w:val="758E1275"/>
    <w:rsid w:val="75A35605"/>
    <w:rsid w:val="7A016D9E"/>
    <w:rsid w:val="7A1F330E"/>
    <w:rsid w:val="7ACB4D72"/>
    <w:rsid w:val="7AD1070A"/>
    <w:rsid w:val="7B534A61"/>
    <w:rsid w:val="7DF32EA2"/>
    <w:rsid w:val="7E8104AE"/>
    <w:rsid w:val="7F1B7B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paragraph" w:styleId="9">
    <w:name w:val="List Paragraph"/>
    <w:basedOn w:val="1"/>
    <w:qFormat/>
    <w:uiPriority w:val="34"/>
    <w:pPr>
      <w:ind w:firstLine="420" w:firstLineChars="200"/>
    </w:pPr>
  </w:style>
  <w:style w:type="paragraph" w:customStyle="1" w:styleId="10">
    <w:name w:val="1-大标题"/>
    <w:basedOn w:val="1"/>
    <w:qFormat/>
    <w:uiPriority w:val="0"/>
    <w:pPr>
      <w:widowControl/>
      <w:adjustRightInd w:val="0"/>
      <w:snapToGrid w:val="0"/>
      <w:spacing w:before="100" w:beforeAutospacing="1" w:after="100" w:afterAutospacing="1" w:line="300" w:lineRule="auto"/>
      <w:jc w:val="center"/>
    </w:pPr>
    <w:rPr>
      <w:rFonts w:ascii="Times" w:hAnsi="Times" w:eastAsia="黑体"/>
      <w:spacing w:val="20"/>
      <w:kern w:val="0"/>
      <w:sz w:val="40"/>
      <w:szCs w:val="20"/>
    </w:rPr>
  </w:style>
  <w:style w:type="character" w:customStyle="1" w:styleId="11">
    <w:name w:val="font01"/>
    <w:basedOn w:val="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973ADB-E573-4A2D-92E2-19B1DCDC60D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7</Pages>
  <Words>2625</Words>
  <Characters>2755</Characters>
  <Lines>17</Lines>
  <Paragraphs>4</Paragraphs>
  <TotalTime>5</TotalTime>
  <ScaleCrop>false</ScaleCrop>
  <LinksUpToDate>false</LinksUpToDate>
  <CharactersWithSpaces>2992</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2023-06-09T08:31:00Z</dcterms:created>
  <dc:creator>许宏宇</dc:creator>
  <cp:lastModifiedBy>XP-JC</cp:lastModifiedBy>
  <dcterms:modified xsi:type="dcterms:W3CDTF">2025-05-17T00:51:35Z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B28F62771E3345CC944D39E9100272B0</vt:lpwstr>
  </property>
  <property fmtid="{D5CDD505-2E9C-101B-9397-08002B2CF9AE}" pid="4" name="KSOTemplateDocerSaveRecord">
    <vt:lpwstr>eyJoZGlkIjoiYjYyMmRiYWVmNTg0NjNmN2ZhY2I4YTM2NTQ3ZjIzYWUiLCJ1c2VySWQiOiI0NTY1MTIwNjEifQ==</vt:lpwstr>
  </property>
</Properties>
</file>