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642" w:rsidRDefault="00EC0642" w:rsidP="00EC0642"/>
    <w:p w:rsidR="00EC0642" w:rsidRDefault="00EC0642" w:rsidP="00EC0642">
      <w:pPr>
        <w:jc w:val="center"/>
        <w:rPr>
          <w:sz w:val="32"/>
          <w:szCs w:val="32"/>
        </w:rPr>
      </w:pPr>
    </w:p>
    <w:p w:rsidR="00EC0642" w:rsidRDefault="00EC0642" w:rsidP="00EC0642">
      <w:pPr>
        <w:spacing w:line="360" w:lineRule="auto"/>
        <w:ind w:right="-79"/>
        <w:jc w:val="center"/>
        <w:rPr>
          <w:b/>
          <w:sz w:val="36"/>
          <w:szCs w:val="36"/>
        </w:rPr>
      </w:pPr>
      <w:r>
        <w:rPr>
          <w:b/>
          <w:sz w:val="36"/>
          <w:szCs w:val="36"/>
        </w:rPr>
        <w:t>华能</w:t>
      </w:r>
      <w:r w:rsidR="00C816EE">
        <w:rPr>
          <w:rFonts w:hint="eastAsia"/>
          <w:b/>
          <w:sz w:val="36"/>
          <w:szCs w:val="36"/>
        </w:rPr>
        <w:t>太仓</w:t>
      </w:r>
      <w:r>
        <w:rPr>
          <w:b/>
          <w:sz w:val="36"/>
          <w:szCs w:val="36"/>
        </w:rPr>
        <w:t>发电有限责任公司</w:t>
      </w:r>
    </w:p>
    <w:p w:rsidR="00C816EE" w:rsidRDefault="00C816EE" w:rsidP="00C816EE">
      <w:pPr>
        <w:spacing w:line="360" w:lineRule="auto"/>
        <w:jc w:val="center"/>
        <w:outlineLvl w:val="0"/>
        <w:rPr>
          <w:rFonts w:ascii="宋体"/>
          <w:b/>
          <w:color w:val="000000"/>
          <w:sz w:val="44"/>
        </w:rPr>
      </w:pPr>
      <w:r>
        <w:rPr>
          <w:rFonts w:ascii="宋体" w:hint="eastAsia"/>
          <w:b/>
          <w:color w:val="000000"/>
          <w:sz w:val="44"/>
        </w:rPr>
        <w:t>2*630MW燃煤发电机组</w:t>
      </w:r>
    </w:p>
    <w:p w:rsidR="00C816EE" w:rsidRDefault="00C816EE" w:rsidP="00C816EE">
      <w:pPr>
        <w:spacing w:line="360" w:lineRule="auto"/>
        <w:jc w:val="center"/>
        <w:outlineLvl w:val="0"/>
        <w:rPr>
          <w:rFonts w:ascii="宋体"/>
          <w:b/>
          <w:color w:val="000000"/>
          <w:sz w:val="44"/>
        </w:rPr>
      </w:pPr>
    </w:p>
    <w:p w:rsidR="00C816EE" w:rsidRDefault="00C816EE" w:rsidP="00C816EE">
      <w:pPr>
        <w:spacing w:line="360" w:lineRule="auto"/>
        <w:ind w:rightChars="-380" w:right="-912" w:firstLineChars="200" w:firstLine="1044"/>
        <w:rPr>
          <w:rFonts w:ascii="宋体"/>
          <w:b/>
          <w:color w:val="000000"/>
          <w:sz w:val="52"/>
          <w:szCs w:val="52"/>
        </w:rPr>
      </w:pPr>
      <w:r>
        <w:rPr>
          <w:rFonts w:ascii="宋体" w:hint="eastAsia"/>
          <w:b/>
          <w:color w:val="000000"/>
          <w:sz w:val="52"/>
          <w:szCs w:val="52"/>
        </w:rPr>
        <w:t xml:space="preserve">  </w:t>
      </w:r>
      <w:r w:rsidR="00FD552F">
        <w:rPr>
          <w:rFonts w:ascii="宋体" w:hint="eastAsia"/>
          <w:b/>
          <w:color w:val="000000"/>
          <w:sz w:val="52"/>
          <w:szCs w:val="52"/>
        </w:rPr>
        <w:t>4</w:t>
      </w:r>
      <w:r w:rsidRPr="00745697">
        <w:rPr>
          <w:rFonts w:ascii="宋体"/>
          <w:b/>
          <w:color w:val="000000"/>
          <w:sz w:val="52"/>
          <w:szCs w:val="52"/>
        </w:rPr>
        <w:t>号机组</w:t>
      </w:r>
      <w:r w:rsidR="00FD552F">
        <w:rPr>
          <w:rFonts w:ascii="宋体" w:hint="eastAsia"/>
          <w:b/>
          <w:color w:val="000000"/>
          <w:sz w:val="52"/>
          <w:szCs w:val="52"/>
        </w:rPr>
        <w:t>B</w:t>
      </w:r>
      <w:r w:rsidRPr="00745697">
        <w:rPr>
          <w:rFonts w:ascii="宋体"/>
          <w:b/>
          <w:color w:val="000000"/>
          <w:sz w:val="52"/>
          <w:szCs w:val="52"/>
        </w:rPr>
        <w:t>修</w:t>
      </w:r>
      <w:r>
        <w:rPr>
          <w:rFonts w:ascii="宋体" w:hint="eastAsia"/>
          <w:b/>
          <w:color w:val="000000"/>
          <w:sz w:val="52"/>
          <w:szCs w:val="52"/>
        </w:rPr>
        <w:t>密封件采购</w:t>
      </w:r>
    </w:p>
    <w:p w:rsidR="00C816EE" w:rsidRPr="00413D14" w:rsidRDefault="00C816EE" w:rsidP="00C816EE">
      <w:pPr>
        <w:spacing w:line="360" w:lineRule="auto"/>
        <w:ind w:rightChars="-380" w:right="-912" w:firstLineChars="550" w:firstLine="2871"/>
        <w:rPr>
          <w:rFonts w:ascii="宋体"/>
          <w:b/>
          <w:color w:val="000000"/>
          <w:sz w:val="52"/>
          <w:szCs w:val="52"/>
        </w:rPr>
      </w:pPr>
      <w:r>
        <w:rPr>
          <w:rFonts w:ascii="宋体" w:hint="eastAsia"/>
          <w:b/>
          <w:color w:val="000000"/>
          <w:sz w:val="52"/>
          <w:szCs w:val="52"/>
        </w:rPr>
        <w:t>招标技术规范书</w:t>
      </w:r>
    </w:p>
    <w:p w:rsidR="00C816EE" w:rsidRPr="00C816EE" w:rsidRDefault="00C816EE" w:rsidP="00EC0642">
      <w:pPr>
        <w:spacing w:line="360" w:lineRule="auto"/>
        <w:ind w:right="-79"/>
        <w:jc w:val="center"/>
        <w:rPr>
          <w:b/>
          <w:sz w:val="36"/>
          <w:szCs w:val="36"/>
        </w:rPr>
      </w:pPr>
    </w:p>
    <w:p w:rsidR="00C816EE" w:rsidRPr="00EA1167" w:rsidRDefault="00C816EE" w:rsidP="00C816EE">
      <w:pPr>
        <w:spacing w:line="480" w:lineRule="auto"/>
        <w:rPr>
          <w:rFonts w:ascii="宋体"/>
          <w:b/>
          <w:color w:val="000000"/>
          <w:sz w:val="32"/>
          <w:szCs w:val="32"/>
        </w:rPr>
      </w:pPr>
    </w:p>
    <w:p w:rsidR="00C816EE" w:rsidRPr="00EA1167" w:rsidRDefault="00C816EE" w:rsidP="00C816EE">
      <w:pPr>
        <w:snapToGrid w:val="0"/>
        <w:spacing w:line="720" w:lineRule="auto"/>
        <w:ind w:firstLineChars="550" w:firstLine="1760"/>
        <w:rPr>
          <w:rFonts w:ascii="宋体" w:eastAsia="黑体"/>
          <w:color w:val="000000"/>
          <w:sz w:val="32"/>
          <w:szCs w:val="32"/>
        </w:rPr>
      </w:pPr>
      <w:r w:rsidRPr="00EA1167">
        <w:rPr>
          <w:rFonts w:ascii="宋体" w:eastAsia="黑体" w:hint="eastAsia"/>
          <w:color w:val="000000"/>
          <w:sz w:val="32"/>
          <w:szCs w:val="32"/>
        </w:rPr>
        <w:t>编制：</w:t>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日期：</w:t>
      </w:r>
    </w:p>
    <w:p w:rsidR="00C816EE" w:rsidRPr="00EA1167" w:rsidRDefault="00C816EE" w:rsidP="00C816EE">
      <w:pPr>
        <w:snapToGrid w:val="0"/>
        <w:spacing w:line="720" w:lineRule="auto"/>
        <w:ind w:firstLineChars="550" w:firstLine="1760"/>
        <w:rPr>
          <w:rFonts w:ascii="宋体" w:eastAsia="黑体"/>
          <w:color w:val="000000"/>
          <w:sz w:val="32"/>
          <w:szCs w:val="32"/>
        </w:rPr>
      </w:pPr>
      <w:r w:rsidRPr="00EA1167">
        <w:rPr>
          <w:rFonts w:ascii="宋体" w:eastAsia="黑体" w:hint="eastAsia"/>
          <w:color w:val="000000"/>
          <w:sz w:val="32"/>
          <w:szCs w:val="32"/>
        </w:rPr>
        <w:t>初审：</w:t>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日期：</w:t>
      </w:r>
    </w:p>
    <w:p w:rsidR="00C816EE" w:rsidRPr="00EA1167" w:rsidRDefault="00C816EE" w:rsidP="00C816EE">
      <w:pPr>
        <w:snapToGrid w:val="0"/>
        <w:spacing w:line="720" w:lineRule="auto"/>
        <w:ind w:firstLineChars="550" w:firstLine="1760"/>
        <w:rPr>
          <w:rFonts w:ascii="宋体" w:eastAsia="黑体"/>
          <w:color w:val="000000"/>
          <w:sz w:val="32"/>
          <w:szCs w:val="32"/>
        </w:rPr>
      </w:pPr>
      <w:r w:rsidRPr="00EA1167">
        <w:rPr>
          <w:rFonts w:ascii="宋体" w:eastAsia="黑体" w:hint="eastAsia"/>
          <w:color w:val="000000"/>
          <w:sz w:val="32"/>
          <w:szCs w:val="32"/>
        </w:rPr>
        <w:t>审核：</w:t>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日期：</w:t>
      </w:r>
    </w:p>
    <w:p w:rsidR="00C816EE" w:rsidRPr="00EA1167" w:rsidRDefault="00C816EE" w:rsidP="00C816EE">
      <w:pPr>
        <w:snapToGrid w:val="0"/>
        <w:spacing w:line="720" w:lineRule="auto"/>
        <w:ind w:firstLineChars="550" w:firstLine="1760"/>
        <w:rPr>
          <w:rFonts w:ascii="宋体" w:eastAsia="黑体"/>
          <w:color w:val="000000"/>
          <w:sz w:val="32"/>
          <w:szCs w:val="32"/>
        </w:rPr>
      </w:pPr>
      <w:r w:rsidRPr="00EA1167">
        <w:rPr>
          <w:rFonts w:ascii="宋体" w:eastAsia="黑体" w:hint="eastAsia"/>
          <w:color w:val="000000"/>
          <w:sz w:val="32"/>
          <w:szCs w:val="32"/>
        </w:rPr>
        <w:t>批准：</w:t>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ab/>
      </w:r>
      <w:r w:rsidRPr="00EA1167">
        <w:rPr>
          <w:rFonts w:ascii="宋体" w:eastAsia="黑体" w:hint="eastAsia"/>
          <w:color w:val="000000"/>
          <w:sz w:val="32"/>
          <w:szCs w:val="32"/>
        </w:rPr>
        <w:t>日期：</w:t>
      </w:r>
    </w:p>
    <w:p w:rsidR="00C816EE" w:rsidRPr="00904A15" w:rsidRDefault="00C816EE" w:rsidP="00C816EE">
      <w:pPr>
        <w:snapToGrid w:val="0"/>
        <w:spacing w:line="480" w:lineRule="auto"/>
        <w:ind w:firstLineChars="550" w:firstLine="1540"/>
        <w:rPr>
          <w:rFonts w:ascii="宋体" w:eastAsia="黑体"/>
          <w:color w:val="000000"/>
          <w:sz w:val="28"/>
        </w:rPr>
      </w:pPr>
    </w:p>
    <w:p w:rsidR="00C816EE" w:rsidRPr="00A625C6" w:rsidRDefault="00C816EE" w:rsidP="00C816EE">
      <w:pPr>
        <w:spacing w:line="360" w:lineRule="auto"/>
        <w:jc w:val="center"/>
        <w:rPr>
          <w:rFonts w:ascii="宋体" w:eastAsiaTheme="minorEastAsia" w:hAnsiTheme="minorHAnsi" w:cstheme="minorBidi"/>
          <w:b/>
          <w:color w:val="000000"/>
          <w:sz w:val="32"/>
          <w:szCs w:val="22"/>
        </w:rPr>
      </w:pPr>
      <w:r w:rsidRPr="00A625C6">
        <w:rPr>
          <w:rFonts w:ascii="宋体" w:eastAsiaTheme="minorEastAsia" w:hAnsiTheme="minorHAnsi" w:cstheme="minorBidi" w:hint="eastAsia"/>
          <w:b/>
          <w:color w:val="000000"/>
          <w:sz w:val="32"/>
          <w:szCs w:val="22"/>
        </w:rPr>
        <w:t>华能</w:t>
      </w:r>
      <w:r>
        <w:rPr>
          <w:rFonts w:ascii="宋体" w:eastAsiaTheme="minorEastAsia" w:hAnsiTheme="minorHAnsi" w:cstheme="minorBidi" w:hint="eastAsia"/>
          <w:b/>
          <w:color w:val="000000"/>
          <w:sz w:val="32"/>
          <w:szCs w:val="22"/>
        </w:rPr>
        <w:t>太仓</w:t>
      </w:r>
      <w:r w:rsidRPr="00A625C6">
        <w:rPr>
          <w:rFonts w:ascii="宋体" w:eastAsiaTheme="minorEastAsia" w:hAnsiTheme="minorHAnsi" w:cstheme="minorBidi" w:hint="eastAsia"/>
          <w:b/>
          <w:color w:val="000000"/>
          <w:sz w:val="32"/>
          <w:szCs w:val="22"/>
        </w:rPr>
        <w:t>发电有限责任公司</w:t>
      </w:r>
    </w:p>
    <w:p w:rsidR="00C816EE" w:rsidRDefault="00C816EE" w:rsidP="00C816EE">
      <w:pPr>
        <w:spacing w:line="360" w:lineRule="auto"/>
        <w:jc w:val="center"/>
        <w:outlineLvl w:val="0"/>
        <w:rPr>
          <w:rFonts w:ascii="宋体" w:hAnsi="宋体"/>
          <w:b/>
          <w:sz w:val="30"/>
          <w:szCs w:val="30"/>
        </w:rPr>
      </w:pPr>
      <w:r w:rsidRPr="00904A15">
        <w:rPr>
          <w:rFonts w:ascii="宋体" w:eastAsia="黑体" w:hint="eastAsia"/>
          <w:color w:val="000000"/>
          <w:sz w:val="32"/>
        </w:rPr>
        <w:t>20</w:t>
      </w:r>
      <w:r w:rsidR="00FD552F">
        <w:rPr>
          <w:rFonts w:ascii="宋体" w:eastAsia="黑体" w:hint="eastAsia"/>
          <w:color w:val="000000"/>
          <w:sz w:val="32"/>
        </w:rPr>
        <w:t>22</w:t>
      </w:r>
      <w:r w:rsidRPr="00904A15">
        <w:rPr>
          <w:rFonts w:ascii="宋体" w:eastAsia="黑体" w:hint="eastAsia"/>
          <w:color w:val="000000"/>
          <w:sz w:val="32"/>
        </w:rPr>
        <w:t>年</w:t>
      </w:r>
      <w:r>
        <w:rPr>
          <w:rFonts w:ascii="宋体" w:eastAsia="黑体" w:hint="eastAsia"/>
          <w:color w:val="000000"/>
          <w:sz w:val="32"/>
        </w:rPr>
        <w:t>12</w:t>
      </w:r>
      <w:r w:rsidRPr="00904A15">
        <w:rPr>
          <w:rFonts w:ascii="宋体" w:eastAsia="黑体" w:hint="eastAsia"/>
          <w:color w:val="000000"/>
          <w:sz w:val="32"/>
        </w:rPr>
        <w:t>月</w:t>
      </w:r>
    </w:p>
    <w:p w:rsidR="00EC0642" w:rsidRDefault="00EC0642" w:rsidP="00EC0642">
      <w:pPr>
        <w:spacing w:line="360" w:lineRule="auto"/>
        <w:ind w:right="-79"/>
        <w:jc w:val="center"/>
        <w:rPr>
          <w:b/>
          <w:sz w:val="36"/>
          <w:szCs w:val="36"/>
        </w:rPr>
      </w:pPr>
    </w:p>
    <w:p w:rsidR="00DE37D0" w:rsidRPr="002B02ED" w:rsidRDefault="00DE37D0" w:rsidP="005E066D">
      <w:pPr>
        <w:autoSpaceDE w:val="0"/>
        <w:autoSpaceDN w:val="0"/>
        <w:spacing w:beforeLines="25" w:afterLines="25" w:line="276" w:lineRule="auto"/>
        <w:rPr>
          <w:rFonts w:ascii="宋体" w:hAnsi="宋体"/>
          <w:b/>
        </w:rPr>
      </w:pPr>
      <w:r w:rsidRPr="002B02ED">
        <w:rPr>
          <w:rFonts w:ascii="宋体" w:hAnsi="宋体" w:hint="eastAsia"/>
          <w:b/>
        </w:rPr>
        <w:lastRenderedPageBreak/>
        <w:t>1.总则</w:t>
      </w:r>
    </w:p>
    <w:p w:rsidR="00DE37D0" w:rsidRPr="002B02ED" w:rsidRDefault="00DE37D0" w:rsidP="005E066D">
      <w:pPr>
        <w:autoSpaceDE w:val="0"/>
        <w:autoSpaceDN w:val="0"/>
        <w:spacing w:beforeLines="25" w:afterLines="25" w:line="360" w:lineRule="auto"/>
        <w:rPr>
          <w:rFonts w:ascii="宋体" w:hAnsi="宋体"/>
        </w:rPr>
      </w:pPr>
      <w:r w:rsidRPr="002B02ED">
        <w:rPr>
          <w:rFonts w:ascii="宋体" w:hAnsi="宋体" w:hint="eastAsia"/>
        </w:rPr>
        <w:t>1.1本技术规范的使用范围，仅限于华能太仓发电厂</w:t>
      </w:r>
      <w:r w:rsidR="00FD552F">
        <w:rPr>
          <w:rFonts w:ascii="宋体" w:hAnsi="宋体" w:hint="eastAsia"/>
        </w:rPr>
        <w:t>4号机组B修</w:t>
      </w:r>
      <w:r w:rsidRPr="002B02ED">
        <w:rPr>
          <w:rFonts w:ascii="宋体" w:hAnsi="宋体" w:hint="eastAsia"/>
        </w:rPr>
        <w:t>密封件采购。它提出了密封件的技术要求。</w:t>
      </w:r>
    </w:p>
    <w:p w:rsidR="00DE37D0" w:rsidRPr="002B02ED" w:rsidRDefault="00DE37D0" w:rsidP="005E066D">
      <w:pPr>
        <w:autoSpaceDE w:val="0"/>
        <w:autoSpaceDN w:val="0"/>
        <w:spacing w:beforeLines="25" w:afterLines="25" w:line="360" w:lineRule="auto"/>
        <w:rPr>
          <w:rFonts w:ascii="宋体" w:hAnsi="宋体"/>
        </w:rPr>
      </w:pPr>
      <w:r w:rsidRPr="002B02ED">
        <w:rPr>
          <w:rFonts w:ascii="宋体" w:hAnsi="宋体" w:hint="eastAsia"/>
        </w:rPr>
        <w:t>1.2本技术规范提出的是密封件的最低限度的要求，也未充分引述有关标准和规范的条文。投标方的密封件应保证达到本技术要求和有关最新部颁标准和规范的条文。</w:t>
      </w:r>
    </w:p>
    <w:p w:rsidR="00DE37D0" w:rsidRPr="002B02ED" w:rsidRDefault="00DE37D0" w:rsidP="005E066D">
      <w:pPr>
        <w:autoSpaceDE w:val="0"/>
        <w:autoSpaceDN w:val="0"/>
        <w:spacing w:beforeLines="25" w:afterLines="25" w:line="360" w:lineRule="auto"/>
        <w:rPr>
          <w:rFonts w:ascii="宋体" w:hAnsi="宋体"/>
        </w:rPr>
      </w:pPr>
      <w:r w:rsidRPr="002B02ED">
        <w:rPr>
          <w:rFonts w:ascii="宋体" w:hAnsi="宋体" w:hint="eastAsia"/>
        </w:rPr>
        <w:t>1.3投标方执行本规范书所列标准。有矛盾时，按较高标准执行。</w:t>
      </w:r>
    </w:p>
    <w:p w:rsidR="00DE37D0" w:rsidRPr="002B02ED" w:rsidRDefault="00DE37D0" w:rsidP="005E066D">
      <w:pPr>
        <w:autoSpaceDE w:val="0"/>
        <w:autoSpaceDN w:val="0"/>
        <w:spacing w:afterLines="25" w:line="360" w:lineRule="auto"/>
        <w:rPr>
          <w:rFonts w:ascii="宋体" w:hAnsi="宋体"/>
        </w:rPr>
      </w:pPr>
      <w:r w:rsidRPr="002B02ED">
        <w:rPr>
          <w:rFonts w:ascii="宋体" w:hAnsi="宋体" w:hint="eastAsia"/>
        </w:rPr>
        <w:t>1.4产品采用的专利涉及到的全部费用均已包含在产品报价中，投标方保证招标方不承担有关产品专利的一切责任。</w:t>
      </w:r>
    </w:p>
    <w:p w:rsidR="00DE37D0" w:rsidRPr="002B02ED" w:rsidRDefault="00DE37D0" w:rsidP="005E066D">
      <w:pPr>
        <w:autoSpaceDE w:val="0"/>
        <w:autoSpaceDN w:val="0"/>
        <w:spacing w:beforeLines="25" w:afterLines="25" w:line="360" w:lineRule="auto"/>
        <w:rPr>
          <w:rFonts w:ascii="宋体" w:hAnsi="宋体"/>
        </w:rPr>
      </w:pPr>
      <w:r w:rsidRPr="002B02ED">
        <w:rPr>
          <w:rFonts w:ascii="宋体" w:hAnsi="宋体" w:hint="eastAsia"/>
        </w:rPr>
        <w:t>1.5投标方提供的产品是成熟可靠、技术先进、高质量的产品，且已有两家相同容量机组产品合同，制造、运行成功2年以上的业绩。</w:t>
      </w:r>
    </w:p>
    <w:p w:rsidR="00DE37D0" w:rsidRPr="002B02ED" w:rsidRDefault="00DE37D0" w:rsidP="005E066D">
      <w:pPr>
        <w:autoSpaceDE w:val="0"/>
        <w:autoSpaceDN w:val="0"/>
        <w:spacing w:beforeLines="25" w:afterLines="25" w:line="360" w:lineRule="auto"/>
        <w:rPr>
          <w:rFonts w:ascii="宋体" w:hAnsi="宋体"/>
        </w:rPr>
      </w:pPr>
      <w:r w:rsidRPr="002B02ED">
        <w:rPr>
          <w:rFonts w:ascii="宋体" w:hAnsi="宋体" w:hint="eastAsia"/>
        </w:rPr>
        <w:t>1.6在签订合同之后，投标方有权提出因规范标准和规程发生变化而产生的一些补充要求，具体项目由买卖双方共同商定。</w:t>
      </w:r>
    </w:p>
    <w:p w:rsidR="00EC0642" w:rsidRPr="002B02ED" w:rsidRDefault="00483120" w:rsidP="005E066D">
      <w:pPr>
        <w:autoSpaceDE w:val="0"/>
        <w:autoSpaceDN w:val="0"/>
        <w:spacing w:beforeLines="25" w:afterLines="25" w:line="276" w:lineRule="auto"/>
        <w:rPr>
          <w:rFonts w:ascii="宋体" w:hAnsi="宋体"/>
          <w:b/>
        </w:rPr>
      </w:pPr>
      <w:r w:rsidRPr="002B02ED">
        <w:rPr>
          <w:rFonts w:ascii="宋体" w:hAnsi="宋体" w:hint="eastAsia"/>
          <w:b/>
        </w:rPr>
        <w:t>2.密封件制作应满足以下标准</w:t>
      </w:r>
      <w:r w:rsidR="00F05109">
        <w:rPr>
          <w:rFonts w:ascii="宋体" w:hAnsi="宋体" w:hint="eastAsia"/>
          <w:b/>
        </w:rPr>
        <w:t>（不限于以下标准，并符合最新</w:t>
      </w:r>
      <w:r w:rsidR="00F05109" w:rsidRPr="00F05109">
        <w:rPr>
          <w:rFonts w:ascii="宋体" w:hAnsi="宋体" w:hint="eastAsia"/>
          <w:b/>
        </w:rPr>
        <w:t>规范标准）</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JB/T6369-2005 柔性石墨金属缠绕垫片 技术条件</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ASME B16.20-2007管法兰用金属垫片（金属环垫、金属缠绕式和金属包覆垫片）</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HG/T20610-2009 钢制管法兰用缠绕式垫片（PN系列）</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HG/T20631-2009 钢制管法兰用缠绕式垫片（Class系列）</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GB/T4622.2-2008 缠绕式垫片管法兰用垫片尺寸</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NB/T47025-2012（JB/T4705-2000）缠绕垫片</w:t>
      </w:r>
    </w:p>
    <w:p w:rsidR="00483120" w:rsidRPr="00483120" w:rsidRDefault="00483120" w:rsidP="00483120">
      <w:pPr>
        <w:pStyle w:val="aa"/>
        <w:numPr>
          <w:ilvl w:val="0"/>
          <w:numId w:val="4"/>
        </w:numPr>
        <w:tabs>
          <w:tab w:val="left" w:pos="567"/>
        </w:tabs>
        <w:snapToGrid w:val="0"/>
        <w:spacing w:line="360" w:lineRule="auto"/>
        <w:ind w:firstLineChars="0"/>
        <w:rPr>
          <w:rFonts w:ascii="宋体" w:hAnsi="宋体"/>
          <w:bCs/>
        </w:rPr>
      </w:pPr>
      <w:r w:rsidRPr="00483120">
        <w:rPr>
          <w:rFonts w:ascii="宋体" w:hAnsi="宋体" w:hint="eastAsia"/>
        </w:rPr>
        <w:t>SH3407-1996 法兰用缠绕式垫片</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JB/T6370-1992 柔性石墨填料环物理机械性能测试方法</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JB/T6617-1993 阀门用柔性石墨填料环技术条件</w:t>
      </w:r>
    </w:p>
    <w:p w:rsidR="00483120" w:rsidRPr="002C46E5" w:rsidRDefault="00483120" w:rsidP="00483120">
      <w:pPr>
        <w:pStyle w:val="aa"/>
        <w:numPr>
          <w:ilvl w:val="0"/>
          <w:numId w:val="4"/>
        </w:numPr>
        <w:tabs>
          <w:tab w:val="left" w:pos="480"/>
          <w:tab w:val="left" w:pos="3720"/>
          <w:tab w:val="left" w:pos="5640"/>
          <w:tab w:val="left" w:pos="8160"/>
        </w:tabs>
        <w:spacing w:line="360" w:lineRule="auto"/>
        <w:ind w:firstLineChars="0"/>
        <w:rPr>
          <w:bCs/>
        </w:rPr>
      </w:pPr>
      <w:r>
        <w:rPr>
          <w:rFonts w:ascii="宋体" w:hAnsi="宋体" w:hint="eastAsia"/>
        </w:rPr>
        <w:t>ASTM A240/A240M-05 用于压力容器和一般用途的铬和铬-镍不锈钢钢板、薄钢板和带钢的标准规范</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JB/T6370-1992 柔性石墨填料环物理机械性能测试方法</w:t>
      </w:r>
    </w:p>
    <w:p w:rsidR="00483120" w:rsidRPr="002C46E5" w:rsidRDefault="00483120" w:rsidP="00483120">
      <w:pPr>
        <w:pStyle w:val="aa"/>
        <w:numPr>
          <w:ilvl w:val="0"/>
          <w:numId w:val="4"/>
        </w:numPr>
        <w:snapToGrid w:val="0"/>
        <w:spacing w:before="50" w:line="360" w:lineRule="auto"/>
        <w:ind w:firstLineChars="0"/>
        <w:rPr>
          <w:rFonts w:ascii="宋体" w:hAnsi="宋体"/>
        </w:rPr>
      </w:pPr>
      <w:r w:rsidRPr="002C46E5">
        <w:rPr>
          <w:rFonts w:ascii="宋体" w:hAnsi="宋体" w:hint="eastAsia"/>
        </w:rPr>
        <w:t>JB/T6617-1993 阀门用柔性石墨填料环技术条件</w:t>
      </w:r>
    </w:p>
    <w:p w:rsidR="00483120" w:rsidRPr="00A73172" w:rsidRDefault="00483120" w:rsidP="00483120">
      <w:pPr>
        <w:pStyle w:val="aa"/>
        <w:numPr>
          <w:ilvl w:val="0"/>
          <w:numId w:val="4"/>
        </w:numPr>
        <w:tabs>
          <w:tab w:val="left" w:pos="480"/>
          <w:tab w:val="left" w:pos="3720"/>
          <w:tab w:val="left" w:pos="5640"/>
          <w:tab w:val="left" w:pos="8160"/>
        </w:tabs>
        <w:spacing w:line="360" w:lineRule="auto"/>
        <w:ind w:firstLineChars="0"/>
        <w:rPr>
          <w:rFonts w:ascii="宋体" w:hAnsi="宋体"/>
          <w:bCs/>
        </w:rPr>
      </w:pPr>
      <w:r>
        <w:rPr>
          <w:rFonts w:ascii="宋体" w:hAnsi="宋体" w:hint="eastAsia"/>
        </w:rPr>
        <w:lastRenderedPageBreak/>
        <w:t>GB/T7760-2008 阀门填料密封试验规定</w:t>
      </w:r>
    </w:p>
    <w:p w:rsidR="00EC0642" w:rsidRPr="002B02ED" w:rsidRDefault="00483120" w:rsidP="002B02ED">
      <w:pPr>
        <w:tabs>
          <w:tab w:val="left" w:pos="567"/>
          <w:tab w:val="left" w:pos="3969"/>
        </w:tabs>
        <w:snapToGrid w:val="0"/>
        <w:spacing w:line="360" w:lineRule="auto"/>
        <w:rPr>
          <w:rFonts w:ascii="宋体" w:hAnsi="宋体"/>
          <w:b/>
          <w:bCs/>
        </w:rPr>
      </w:pPr>
      <w:r w:rsidRPr="002B02ED">
        <w:rPr>
          <w:rFonts w:ascii="宋体" w:hAnsi="宋体" w:hint="eastAsia"/>
          <w:b/>
          <w:bCs/>
        </w:rPr>
        <w:t>3</w:t>
      </w:r>
      <w:r w:rsidR="001B1B0A" w:rsidRPr="002B02ED">
        <w:rPr>
          <w:rFonts w:ascii="宋体" w:hAnsi="宋体" w:hint="eastAsia"/>
          <w:b/>
          <w:bCs/>
        </w:rPr>
        <w:t>.</w:t>
      </w:r>
      <w:r w:rsidR="002C46E5" w:rsidRPr="002B02ED">
        <w:rPr>
          <w:rFonts w:ascii="宋体" w:hAnsi="宋体" w:hint="eastAsia"/>
          <w:b/>
          <w:bCs/>
        </w:rPr>
        <w:t>密封件</w:t>
      </w:r>
      <w:r w:rsidR="00EC0642" w:rsidRPr="002B02ED">
        <w:rPr>
          <w:rFonts w:ascii="宋体" w:hAnsi="宋体" w:hint="eastAsia"/>
          <w:b/>
          <w:bCs/>
        </w:rPr>
        <w:t>技术要求和性能要求</w:t>
      </w:r>
    </w:p>
    <w:p w:rsidR="00EC0642" w:rsidRPr="00483120" w:rsidRDefault="00EC0642" w:rsidP="00EC0642">
      <w:pPr>
        <w:spacing w:line="360" w:lineRule="auto"/>
        <w:ind w:firstLineChars="200" w:firstLine="480"/>
        <w:rPr>
          <w:rFonts w:ascii="宋体" w:hAnsi="宋体"/>
        </w:rPr>
      </w:pPr>
      <w:r w:rsidRPr="00B36414">
        <w:rPr>
          <w:rFonts w:ascii="宋体" w:hAnsi="宋体" w:hint="eastAsia"/>
        </w:rPr>
        <w:t>华能太仓电厂</w:t>
      </w:r>
      <w:r w:rsidR="00FD552F">
        <w:rPr>
          <w:rFonts w:ascii="宋体" w:hAnsi="宋体" w:hint="eastAsia"/>
        </w:rPr>
        <w:t>4号机组B修</w:t>
      </w:r>
      <w:r w:rsidR="002C46E5">
        <w:rPr>
          <w:rFonts w:ascii="宋体" w:hAnsi="宋体" w:hint="eastAsia"/>
        </w:rPr>
        <w:t>购买的密封件包括</w:t>
      </w:r>
      <w:r w:rsidR="0079261D">
        <w:rPr>
          <w:rFonts w:ascii="宋体" w:hAnsi="宋体" w:hint="eastAsia"/>
        </w:rPr>
        <w:t>盘根（GFO、</w:t>
      </w:r>
      <w:r w:rsidR="0079261D" w:rsidRPr="00483120">
        <w:rPr>
          <w:rFonts w:ascii="宋体" w:hAnsi="宋体"/>
        </w:rPr>
        <w:t>石棉石墨</w:t>
      </w:r>
      <w:r w:rsidR="0079261D" w:rsidRPr="00483120">
        <w:rPr>
          <w:rFonts w:ascii="宋体" w:hAnsi="宋体" w:hint="eastAsia"/>
        </w:rPr>
        <w:t>）、</w:t>
      </w:r>
      <w:r w:rsidR="0079261D" w:rsidRPr="00483120">
        <w:rPr>
          <w:rFonts w:ascii="宋体" w:hAnsi="宋体"/>
        </w:rPr>
        <w:t>特富龙</w:t>
      </w:r>
      <w:r w:rsidR="0079261D" w:rsidRPr="00483120">
        <w:rPr>
          <w:rFonts w:ascii="宋体" w:hAnsi="宋体" w:hint="eastAsia"/>
        </w:rPr>
        <w:t>密封圈、</w:t>
      </w:r>
      <w:r w:rsidR="002C46E5" w:rsidRPr="002C46E5">
        <w:rPr>
          <w:rFonts w:ascii="宋体" w:hAnsi="宋体" w:hint="eastAsia"/>
        </w:rPr>
        <w:t>金属石墨缠绕垫、石墨填料环等</w:t>
      </w:r>
      <w:r w:rsidRPr="002C46E5">
        <w:rPr>
          <w:rFonts w:ascii="宋体" w:hAnsi="宋体" w:hint="eastAsia"/>
        </w:rPr>
        <w:t>，工</w:t>
      </w:r>
      <w:r w:rsidRPr="00483120">
        <w:rPr>
          <w:rFonts w:ascii="宋体" w:hAnsi="宋体" w:hint="eastAsia"/>
        </w:rPr>
        <w:t>厂配制必须按照以下要求设计制作。</w:t>
      </w:r>
    </w:p>
    <w:p w:rsidR="00EC0642" w:rsidRPr="00483120" w:rsidRDefault="002C46E5" w:rsidP="00EC0642">
      <w:pPr>
        <w:pStyle w:val="aa"/>
        <w:numPr>
          <w:ilvl w:val="0"/>
          <w:numId w:val="1"/>
        </w:numPr>
        <w:tabs>
          <w:tab w:val="left" w:pos="567"/>
        </w:tabs>
        <w:snapToGrid w:val="0"/>
        <w:spacing w:line="360" w:lineRule="auto"/>
        <w:ind w:firstLineChars="0"/>
        <w:rPr>
          <w:rFonts w:ascii="宋体" w:hAnsi="宋体"/>
          <w:bCs/>
        </w:rPr>
      </w:pPr>
      <w:r w:rsidRPr="00483120">
        <w:rPr>
          <w:rFonts w:ascii="宋体" w:hAnsi="宋体" w:hint="eastAsia"/>
          <w:bCs/>
        </w:rPr>
        <w:t>金属石墨缠绕垫：</w:t>
      </w:r>
    </w:p>
    <w:p w:rsidR="00DC00ED" w:rsidRPr="00DC00ED" w:rsidRDefault="002C46E5" w:rsidP="00DC00ED">
      <w:pPr>
        <w:pStyle w:val="aa"/>
        <w:tabs>
          <w:tab w:val="left" w:pos="567"/>
        </w:tabs>
        <w:snapToGrid w:val="0"/>
        <w:spacing w:line="360" w:lineRule="auto"/>
        <w:ind w:left="420" w:firstLineChars="0" w:firstLine="0"/>
        <w:rPr>
          <w:rFonts w:ascii="宋体" w:hAnsi="宋体"/>
          <w:bCs/>
        </w:rPr>
      </w:pPr>
      <w:r w:rsidRPr="00483120">
        <w:rPr>
          <w:rFonts w:ascii="宋体" w:hAnsi="宋体" w:hint="eastAsia"/>
          <w:bCs/>
        </w:rPr>
        <w:t>性能要求：</w:t>
      </w:r>
      <w:r w:rsidR="00DC00ED" w:rsidRPr="00DC00ED">
        <w:rPr>
          <w:rFonts w:ascii="宋体" w:hAnsi="宋体" w:hint="eastAsia"/>
          <w:bCs/>
        </w:rPr>
        <w:t>不锈钢缠绕垫（基本型）能承受高压42Mpa.高温760℃</w:t>
      </w:r>
    </w:p>
    <w:p w:rsidR="00DC00ED" w:rsidRPr="00DC00ED" w:rsidRDefault="00DC00ED" w:rsidP="00DC00ED">
      <w:pPr>
        <w:pStyle w:val="aa"/>
        <w:tabs>
          <w:tab w:val="left" w:pos="567"/>
        </w:tabs>
        <w:snapToGrid w:val="0"/>
        <w:spacing w:line="360" w:lineRule="auto"/>
        <w:ind w:left="420" w:firstLineChars="0" w:firstLine="0"/>
        <w:rPr>
          <w:rFonts w:ascii="宋体" w:hAnsi="宋体"/>
          <w:bCs/>
        </w:rPr>
      </w:pPr>
      <w:r>
        <w:rPr>
          <w:rFonts w:ascii="宋体" w:hAnsi="宋体" w:hint="eastAsia"/>
          <w:bCs/>
        </w:rPr>
        <w:t>比普通的平垫或齿形垫具有</w:t>
      </w:r>
      <w:r w:rsidRPr="00DC00ED">
        <w:rPr>
          <w:rFonts w:ascii="宋体" w:hAnsi="宋体" w:hint="eastAsia"/>
          <w:bCs/>
        </w:rPr>
        <w:t>更好的压缩性和回弹性；经过试验测试，具有比普通缠绕垫片更低的低泄漏率。在压力和温度波动、冲击、振动的工况下，保持低应力松弛性；在一些极端介质中，拥有优异的耐腐蚀性；</w:t>
      </w:r>
    </w:p>
    <w:p w:rsidR="002C46E5" w:rsidRPr="002C46E5" w:rsidRDefault="002C46E5" w:rsidP="00483120">
      <w:pPr>
        <w:pStyle w:val="aa"/>
        <w:numPr>
          <w:ilvl w:val="0"/>
          <w:numId w:val="1"/>
        </w:numPr>
        <w:tabs>
          <w:tab w:val="left" w:pos="567"/>
        </w:tabs>
        <w:snapToGrid w:val="0"/>
        <w:spacing w:line="360" w:lineRule="auto"/>
        <w:ind w:firstLineChars="0"/>
        <w:rPr>
          <w:rFonts w:ascii="宋体" w:hAnsi="宋体"/>
          <w:bCs/>
        </w:rPr>
      </w:pPr>
      <w:r w:rsidRPr="00483120">
        <w:rPr>
          <w:rFonts w:ascii="宋体" w:hAnsi="宋体" w:hint="eastAsia"/>
          <w:bCs/>
        </w:rPr>
        <w:t>石墨填料环：</w:t>
      </w:r>
    </w:p>
    <w:p w:rsidR="00A73172" w:rsidRPr="00483120" w:rsidRDefault="00A73172" w:rsidP="00483120">
      <w:pPr>
        <w:pStyle w:val="aa"/>
        <w:tabs>
          <w:tab w:val="left" w:pos="567"/>
        </w:tabs>
        <w:snapToGrid w:val="0"/>
        <w:spacing w:line="360" w:lineRule="auto"/>
        <w:ind w:left="420" w:firstLineChars="0" w:firstLine="0"/>
        <w:rPr>
          <w:rFonts w:ascii="宋体" w:hAnsi="宋体"/>
          <w:bCs/>
        </w:rPr>
      </w:pPr>
      <w:r w:rsidRPr="00483120">
        <w:rPr>
          <w:rFonts w:ascii="宋体" w:hAnsi="宋体" w:hint="eastAsia"/>
          <w:bCs/>
        </w:rPr>
        <w:t>石墨填料环由上下镍铬合金丝增强石墨编织填料环（每根石墨编织填料加至少两根镍铬合金丝）＋中间每个石墨填料环加三层镍铬合金网增强柔性石墨模压成型填料环组合而成，高压40MPa。高温600℃以上，采用高纯度石墨(高碳量、低硫量、低氯量)，具有优异的耐高低温性、高压、耐辐射性、耐腐蚀性、自润滑性、导热性、低逸散排放、低泄漏、摩擦系数低、柔软性、回弹性好。</w:t>
      </w:r>
    </w:p>
    <w:p w:rsidR="00483120" w:rsidRPr="00483120" w:rsidRDefault="00483120" w:rsidP="00483120">
      <w:pPr>
        <w:pStyle w:val="aa"/>
        <w:numPr>
          <w:ilvl w:val="0"/>
          <w:numId w:val="1"/>
        </w:numPr>
        <w:tabs>
          <w:tab w:val="left" w:pos="567"/>
        </w:tabs>
        <w:snapToGrid w:val="0"/>
        <w:spacing w:line="360" w:lineRule="auto"/>
        <w:ind w:firstLineChars="0"/>
        <w:rPr>
          <w:rFonts w:ascii="宋体" w:hAnsi="宋体"/>
          <w:bCs/>
        </w:rPr>
      </w:pPr>
      <w:r w:rsidRPr="00483120">
        <w:rPr>
          <w:rFonts w:ascii="宋体" w:hAnsi="宋体" w:hint="eastAsia"/>
          <w:bCs/>
        </w:rPr>
        <w:t>开口</w:t>
      </w:r>
      <w:r w:rsidRPr="00483120">
        <w:rPr>
          <w:rFonts w:ascii="宋体" w:hAnsi="宋体"/>
          <w:bCs/>
        </w:rPr>
        <w:t>高碳纤维</w:t>
      </w:r>
      <w:r w:rsidRPr="00483120">
        <w:rPr>
          <w:rFonts w:ascii="宋体" w:hAnsi="宋体" w:hint="eastAsia"/>
          <w:bCs/>
        </w:rPr>
        <w:t>填料：采用进口</w:t>
      </w:r>
      <w:r w:rsidRPr="00483120">
        <w:rPr>
          <w:rFonts w:ascii="宋体" w:hAnsi="宋体"/>
          <w:bCs/>
        </w:rPr>
        <w:t>高碳纤维盘根</w:t>
      </w:r>
      <w:r w:rsidRPr="00483120">
        <w:rPr>
          <w:rFonts w:ascii="宋体" w:hAnsi="宋体" w:hint="eastAsia"/>
          <w:bCs/>
        </w:rPr>
        <w:t>模压成填料环（</w:t>
      </w:r>
      <w:r w:rsidRPr="00483120">
        <w:rPr>
          <w:rFonts w:ascii="宋体" w:hAnsi="宋体"/>
          <w:bCs/>
        </w:rPr>
        <w:t>采用进口碳纤维为主体材料，经编织成型，浸渍准纳米级石墨粉或PTFE及特种润滑剂，高碳纤维盘根具有耐高压、导热性好、化学稳定性好，耐磨损的特点，具有突出优异的密封性能</w:t>
      </w:r>
      <w:r w:rsidRPr="00483120">
        <w:rPr>
          <w:rFonts w:ascii="宋体" w:hAnsi="宋体" w:hint="eastAsia"/>
          <w:bCs/>
        </w:rPr>
        <w:t>）</w:t>
      </w:r>
      <w:r>
        <w:rPr>
          <w:rFonts w:ascii="宋体" w:hAnsi="宋体" w:hint="eastAsia"/>
          <w:bCs/>
        </w:rPr>
        <w:t>，</w:t>
      </w:r>
      <w:r w:rsidRPr="00483120">
        <w:rPr>
          <w:rFonts w:ascii="宋体" w:hAnsi="宋体"/>
          <w:bCs/>
        </w:rPr>
        <w:t>压力</w:t>
      </w:r>
      <w:r w:rsidRPr="00483120">
        <w:rPr>
          <w:rFonts w:ascii="宋体" w:hAnsi="宋体" w:hint="eastAsia"/>
          <w:bCs/>
        </w:rPr>
        <w:t>：</w:t>
      </w:r>
      <w:r w:rsidRPr="00483120">
        <w:rPr>
          <w:rFonts w:ascii="宋体" w:hAnsi="宋体"/>
          <w:bCs/>
        </w:rPr>
        <w:t>2-</w:t>
      </w:r>
      <w:bookmarkStart w:id="0" w:name="_GoBack"/>
      <w:bookmarkEnd w:id="0"/>
      <w:r w:rsidRPr="00483120">
        <w:rPr>
          <w:rFonts w:ascii="宋体" w:hAnsi="宋体"/>
          <w:bCs/>
        </w:rPr>
        <w:t>25MPa</w:t>
      </w:r>
      <w:r w:rsidRPr="00483120">
        <w:rPr>
          <w:rFonts w:ascii="宋体" w:hAnsi="宋体" w:hint="eastAsia"/>
          <w:bCs/>
        </w:rPr>
        <w:t>，</w:t>
      </w:r>
      <w:r w:rsidRPr="00483120">
        <w:rPr>
          <w:rFonts w:ascii="宋体" w:hAnsi="宋体"/>
          <w:bCs/>
        </w:rPr>
        <w:t>温度</w:t>
      </w:r>
      <w:r w:rsidRPr="00483120">
        <w:rPr>
          <w:rFonts w:ascii="宋体" w:hAnsi="宋体" w:hint="eastAsia"/>
          <w:bCs/>
        </w:rPr>
        <w:t>：</w:t>
      </w:r>
      <w:r w:rsidRPr="00483120">
        <w:rPr>
          <w:rFonts w:ascii="宋体" w:hAnsi="宋体"/>
          <w:bCs/>
        </w:rPr>
        <w:t>-200-600°C</w:t>
      </w:r>
      <w:r w:rsidRPr="00483120">
        <w:rPr>
          <w:rFonts w:ascii="宋体" w:hAnsi="宋体" w:hint="eastAsia"/>
          <w:bCs/>
        </w:rPr>
        <w:t>，</w:t>
      </w:r>
      <w:r w:rsidRPr="00483120">
        <w:rPr>
          <w:rFonts w:ascii="宋体" w:hAnsi="宋体"/>
          <w:bCs/>
        </w:rPr>
        <w:t>PH值</w:t>
      </w:r>
      <w:r w:rsidRPr="00483120">
        <w:rPr>
          <w:rFonts w:ascii="宋体" w:hAnsi="宋体" w:hint="eastAsia"/>
          <w:bCs/>
        </w:rPr>
        <w:t>：0-14</w:t>
      </w:r>
      <w:r>
        <w:rPr>
          <w:rFonts w:ascii="宋体" w:hAnsi="宋体" w:hint="eastAsia"/>
          <w:bCs/>
        </w:rPr>
        <w:t>。</w:t>
      </w:r>
    </w:p>
    <w:p w:rsidR="00483120" w:rsidRPr="00483120" w:rsidRDefault="00483120" w:rsidP="00483120">
      <w:pPr>
        <w:pStyle w:val="aa"/>
        <w:numPr>
          <w:ilvl w:val="0"/>
          <w:numId w:val="1"/>
        </w:numPr>
        <w:tabs>
          <w:tab w:val="left" w:pos="567"/>
        </w:tabs>
        <w:snapToGrid w:val="0"/>
        <w:spacing w:line="360" w:lineRule="auto"/>
        <w:ind w:firstLineChars="0"/>
        <w:rPr>
          <w:rFonts w:ascii="宋体" w:hAnsi="宋体"/>
          <w:bCs/>
        </w:rPr>
      </w:pPr>
      <w:r w:rsidRPr="00483120">
        <w:rPr>
          <w:rFonts w:ascii="宋体" w:hAnsi="宋体" w:hint="eastAsia"/>
          <w:bCs/>
        </w:rPr>
        <w:t>GFO盘根：进口</w:t>
      </w:r>
      <w:r w:rsidRPr="00483120">
        <w:rPr>
          <w:rFonts w:ascii="宋体" w:hAnsi="宋体"/>
          <w:bCs/>
        </w:rPr>
        <w:t>戈尔</w:t>
      </w:r>
      <w:r w:rsidRPr="00483120">
        <w:rPr>
          <w:rFonts w:ascii="宋体" w:hAnsi="宋体" w:hint="eastAsia"/>
          <w:bCs/>
        </w:rPr>
        <w:t>品牌</w:t>
      </w:r>
      <w:r w:rsidRPr="00483120">
        <w:rPr>
          <w:rFonts w:ascii="宋体" w:hAnsi="宋体"/>
          <w:bCs/>
        </w:rPr>
        <w:t>GFO纤维盘根</w:t>
      </w:r>
      <w:r w:rsidRPr="00483120">
        <w:rPr>
          <w:rFonts w:ascii="宋体" w:hAnsi="宋体" w:hint="eastAsia"/>
          <w:bCs/>
        </w:rPr>
        <w:t>。</w:t>
      </w:r>
    </w:p>
    <w:p w:rsidR="00483120" w:rsidRPr="00483120" w:rsidRDefault="00483120" w:rsidP="00483120">
      <w:pPr>
        <w:pStyle w:val="aa"/>
        <w:tabs>
          <w:tab w:val="left" w:pos="567"/>
        </w:tabs>
        <w:snapToGrid w:val="0"/>
        <w:spacing w:line="360" w:lineRule="auto"/>
        <w:ind w:left="420" w:firstLineChars="0" w:firstLine="0"/>
        <w:rPr>
          <w:rFonts w:ascii="宋体" w:hAnsi="宋体"/>
          <w:bCs/>
        </w:rPr>
      </w:pPr>
      <w:r w:rsidRPr="00483120">
        <w:rPr>
          <w:rFonts w:ascii="宋体" w:hAnsi="宋体"/>
          <w:bCs/>
        </w:rPr>
        <w:t>压力</w:t>
      </w:r>
      <w:r w:rsidRPr="00483120">
        <w:rPr>
          <w:rFonts w:ascii="宋体" w:hAnsi="宋体" w:hint="eastAsia"/>
          <w:bCs/>
        </w:rPr>
        <w:t>：3-30</w:t>
      </w:r>
      <w:r w:rsidRPr="00483120">
        <w:rPr>
          <w:rFonts w:ascii="宋体" w:hAnsi="宋体"/>
          <w:bCs/>
        </w:rPr>
        <w:t>MPa</w:t>
      </w:r>
      <w:r w:rsidRPr="00483120">
        <w:rPr>
          <w:rFonts w:ascii="宋体" w:hAnsi="宋体" w:hint="eastAsia"/>
          <w:bCs/>
        </w:rPr>
        <w:t>，</w:t>
      </w:r>
      <w:r w:rsidRPr="00483120">
        <w:rPr>
          <w:rFonts w:ascii="宋体" w:hAnsi="宋体"/>
          <w:bCs/>
        </w:rPr>
        <w:t>温度</w:t>
      </w:r>
      <w:r w:rsidRPr="00483120">
        <w:rPr>
          <w:rFonts w:ascii="宋体" w:hAnsi="宋体" w:hint="eastAsia"/>
          <w:bCs/>
        </w:rPr>
        <w:t>：280</w:t>
      </w:r>
      <w:r w:rsidRPr="00483120">
        <w:rPr>
          <w:rFonts w:ascii="宋体" w:hAnsi="宋体"/>
          <w:bCs/>
        </w:rPr>
        <w:t>°C</w:t>
      </w:r>
      <w:r w:rsidRPr="00483120">
        <w:rPr>
          <w:rFonts w:ascii="宋体" w:hAnsi="宋体" w:hint="eastAsia"/>
          <w:bCs/>
        </w:rPr>
        <w:t>，</w:t>
      </w:r>
      <w:r w:rsidRPr="00483120">
        <w:rPr>
          <w:rFonts w:ascii="宋体" w:hAnsi="宋体"/>
          <w:bCs/>
        </w:rPr>
        <w:t>PH值</w:t>
      </w:r>
      <w:r w:rsidRPr="00483120">
        <w:rPr>
          <w:rFonts w:ascii="宋体" w:hAnsi="宋体" w:hint="eastAsia"/>
          <w:bCs/>
        </w:rPr>
        <w:t>：0-14</w:t>
      </w:r>
    </w:p>
    <w:p w:rsidR="00483120" w:rsidRPr="00483120" w:rsidRDefault="00483120" w:rsidP="00483120">
      <w:pPr>
        <w:pStyle w:val="aa"/>
        <w:numPr>
          <w:ilvl w:val="0"/>
          <w:numId w:val="1"/>
        </w:numPr>
        <w:tabs>
          <w:tab w:val="left" w:pos="567"/>
        </w:tabs>
        <w:snapToGrid w:val="0"/>
        <w:spacing w:line="360" w:lineRule="auto"/>
        <w:ind w:firstLineChars="0"/>
        <w:rPr>
          <w:rFonts w:ascii="宋体" w:hAnsi="宋体"/>
          <w:bCs/>
        </w:rPr>
      </w:pPr>
      <w:r w:rsidRPr="00483120">
        <w:rPr>
          <w:rFonts w:ascii="宋体" w:hAnsi="宋体" w:hint="eastAsia"/>
          <w:bCs/>
        </w:rPr>
        <w:t>石墨镍基盘根：</w:t>
      </w:r>
      <w:r w:rsidRPr="00483120">
        <w:rPr>
          <w:rFonts w:ascii="宋体" w:hAnsi="宋体"/>
          <w:bCs/>
        </w:rPr>
        <w:t>每根石墨线中加入因科镍(Inconel)合金丝</w:t>
      </w:r>
      <w:r w:rsidRPr="00483120">
        <w:rPr>
          <w:rFonts w:ascii="宋体" w:hAnsi="宋体" w:hint="eastAsia"/>
          <w:bCs/>
        </w:rPr>
        <w:t>。</w:t>
      </w:r>
    </w:p>
    <w:p w:rsidR="00483120" w:rsidRPr="00483120" w:rsidRDefault="00483120" w:rsidP="00483120">
      <w:pPr>
        <w:pStyle w:val="aa"/>
        <w:tabs>
          <w:tab w:val="left" w:pos="567"/>
        </w:tabs>
        <w:snapToGrid w:val="0"/>
        <w:spacing w:line="360" w:lineRule="auto"/>
        <w:ind w:left="420" w:firstLineChars="0" w:firstLine="0"/>
        <w:rPr>
          <w:rFonts w:ascii="宋体" w:hAnsi="宋体"/>
          <w:bCs/>
        </w:rPr>
      </w:pPr>
      <w:r w:rsidRPr="00483120">
        <w:rPr>
          <w:rFonts w:ascii="宋体" w:hAnsi="宋体"/>
          <w:bCs/>
        </w:rPr>
        <w:t>压力</w:t>
      </w:r>
      <w:r w:rsidRPr="00483120">
        <w:rPr>
          <w:rFonts w:ascii="宋体" w:hAnsi="宋体" w:hint="eastAsia"/>
          <w:bCs/>
        </w:rPr>
        <w:t>：50</w:t>
      </w:r>
      <w:r w:rsidRPr="00483120">
        <w:rPr>
          <w:rFonts w:ascii="宋体" w:hAnsi="宋体"/>
          <w:bCs/>
        </w:rPr>
        <w:t>MPa</w:t>
      </w:r>
      <w:r w:rsidRPr="00483120">
        <w:rPr>
          <w:rFonts w:ascii="宋体" w:hAnsi="宋体" w:hint="eastAsia"/>
          <w:bCs/>
        </w:rPr>
        <w:t>，</w:t>
      </w:r>
      <w:r w:rsidRPr="00483120">
        <w:rPr>
          <w:rFonts w:ascii="宋体" w:hAnsi="宋体"/>
          <w:bCs/>
        </w:rPr>
        <w:t>温度</w:t>
      </w:r>
      <w:r w:rsidRPr="00483120">
        <w:rPr>
          <w:rFonts w:ascii="宋体" w:hAnsi="宋体" w:hint="eastAsia"/>
          <w:bCs/>
        </w:rPr>
        <w:t>：650</w:t>
      </w:r>
      <w:r w:rsidRPr="00483120">
        <w:rPr>
          <w:rFonts w:ascii="宋体" w:hAnsi="宋体"/>
          <w:bCs/>
        </w:rPr>
        <w:t>°C</w:t>
      </w:r>
      <w:r w:rsidRPr="00483120">
        <w:rPr>
          <w:rFonts w:ascii="宋体" w:hAnsi="宋体" w:hint="eastAsia"/>
          <w:bCs/>
        </w:rPr>
        <w:t>，</w:t>
      </w:r>
      <w:r w:rsidRPr="00483120">
        <w:rPr>
          <w:rFonts w:ascii="宋体" w:hAnsi="宋体"/>
          <w:bCs/>
        </w:rPr>
        <w:t>PH值</w:t>
      </w:r>
      <w:r w:rsidRPr="00483120">
        <w:rPr>
          <w:rFonts w:ascii="宋体" w:hAnsi="宋体" w:hint="eastAsia"/>
          <w:bCs/>
        </w:rPr>
        <w:t>：0-14</w:t>
      </w:r>
    </w:p>
    <w:p w:rsidR="00483120" w:rsidRPr="00483120" w:rsidRDefault="00483120" w:rsidP="00483120">
      <w:pPr>
        <w:pStyle w:val="aa"/>
        <w:numPr>
          <w:ilvl w:val="0"/>
          <w:numId w:val="1"/>
        </w:numPr>
        <w:tabs>
          <w:tab w:val="left" w:pos="567"/>
        </w:tabs>
        <w:snapToGrid w:val="0"/>
        <w:spacing w:line="360" w:lineRule="auto"/>
        <w:ind w:firstLineChars="0"/>
        <w:rPr>
          <w:rFonts w:ascii="宋体" w:hAnsi="宋体"/>
          <w:bCs/>
        </w:rPr>
      </w:pPr>
      <w:r w:rsidRPr="00483120">
        <w:rPr>
          <w:rFonts w:ascii="宋体" w:hAnsi="宋体" w:hint="eastAsia"/>
          <w:bCs/>
        </w:rPr>
        <w:t>石棉石墨盘根：</w:t>
      </w:r>
      <w:r w:rsidR="003C1567" w:rsidRPr="00483120">
        <w:rPr>
          <w:rFonts w:ascii="宋体" w:hAnsi="宋体" w:hint="eastAsia"/>
          <w:bCs/>
        </w:rPr>
        <w:t>由石棉纤维线、表面涂石墨粉材编织而成，具有自润滑、耐压、耐磨、耐腐蚀、强度高特性</w:t>
      </w:r>
      <w:r w:rsidR="003C1567">
        <w:rPr>
          <w:rFonts w:ascii="宋体" w:hAnsi="宋体" w:hint="eastAsia"/>
          <w:bCs/>
        </w:rPr>
        <w:t>，</w:t>
      </w:r>
    </w:p>
    <w:p w:rsidR="00483120" w:rsidRPr="00483120" w:rsidRDefault="00483120" w:rsidP="00483120">
      <w:pPr>
        <w:snapToGrid w:val="0"/>
        <w:spacing w:before="50" w:line="360" w:lineRule="auto"/>
        <w:ind w:leftChars="200" w:left="480"/>
        <w:rPr>
          <w:rFonts w:ascii="宋体" w:hAnsi="宋体"/>
          <w:bCs/>
        </w:rPr>
      </w:pPr>
      <w:r w:rsidRPr="00483120">
        <w:rPr>
          <w:rFonts w:ascii="宋体" w:hAnsi="宋体"/>
          <w:bCs/>
        </w:rPr>
        <w:t>压力</w:t>
      </w:r>
      <w:r w:rsidRPr="00483120">
        <w:rPr>
          <w:rFonts w:ascii="宋体" w:hAnsi="宋体" w:hint="eastAsia"/>
          <w:bCs/>
        </w:rPr>
        <w:t>：40</w:t>
      </w:r>
      <w:r w:rsidRPr="00483120">
        <w:rPr>
          <w:rFonts w:ascii="宋体" w:hAnsi="宋体"/>
          <w:bCs/>
        </w:rPr>
        <w:t>MPa</w:t>
      </w:r>
      <w:r w:rsidRPr="00483120">
        <w:rPr>
          <w:rFonts w:ascii="宋体" w:hAnsi="宋体" w:hint="eastAsia"/>
          <w:bCs/>
        </w:rPr>
        <w:t>，</w:t>
      </w:r>
      <w:r w:rsidRPr="00483120">
        <w:rPr>
          <w:rFonts w:ascii="宋体" w:hAnsi="宋体"/>
          <w:bCs/>
        </w:rPr>
        <w:t>温度</w:t>
      </w:r>
      <w:r w:rsidRPr="00483120">
        <w:rPr>
          <w:rFonts w:ascii="宋体" w:hAnsi="宋体" w:hint="eastAsia"/>
          <w:bCs/>
        </w:rPr>
        <w:t>：550</w:t>
      </w:r>
      <w:r w:rsidRPr="00483120">
        <w:rPr>
          <w:rFonts w:ascii="宋体" w:hAnsi="宋体"/>
          <w:bCs/>
        </w:rPr>
        <w:t>°C</w:t>
      </w:r>
      <w:r w:rsidRPr="00483120">
        <w:rPr>
          <w:rFonts w:ascii="宋体" w:hAnsi="宋体" w:hint="eastAsia"/>
          <w:bCs/>
        </w:rPr>
        <w:t>，</w:t>
      </w:r>
      <w:r w:rsidRPr="00483120">
        <w:rPr>
          <w:rFonts w:ascii="宋体" w:hAnsi="宋体"/>
          <w:bCs/>
        </w:rPr>
        <w:t>PH值</w:t>
      </w:r>
      <w:r w:rsidRPr="00483120">
        <w:rPr>
          <w:rFonts w:ascii="宋体" w:hAnsi="宋体" w:hint="eastAsia"/>
          <w:bCs/>
        </w:rPr>
        <w:t>：0-14</w:t>
      </w:r>
    </w:p>
    <w:p w:rsidR="003C1567" w:rsidRDefault="003C1567" w:rsidP="00EC0642">
      <w:pPr>
        <w:tabs>
          <w:tab w:val="left" w:pos="567"/>
          <w:tab w:val="left" w:pos="3969"/>
        </w:tabs>
        <w:snapToGrid w:val="0"/>
        <w:spacing w:line="360" w:lineRule="auto"/>
        <w:rPr>
          <w:rFonts w:ascii="宋体" w:hAnsi="宋体"/>
          <w:b/>
          <w:bCs/>
        </w:rPr>
      </w:pPr>
    </w:p>
    <w:p w:rsidR="00EC0642" w:rsidRDefault="00483120" w:rsidP="00EC0642">
      <w:pPr>
        <w:tabs>
          <w:tab w:val="left" w:pos="567"/>
          <w:tab w:val="left" w:pos="3969"/>
        </w:tabs>
        <w:snapToGrid w:val="0"/>
        <w:spacing w:line="360" w:lineRule="auto"/>
        <w:rPr>
          <w:rFonts w:ascii="宋体" w:hAnsi="宋体"/>
          <w:b/>
          <w:bCs/>
        </w:rPr>
      </w:pPr>
      <w:r>
        <w:rPr>
          <w:rFonts w:ascii="宋体" w:hAnsi="宋体" w:hint="eastAsia"/>
          <w:b/>
          <w:bCs/>
        </w:rPr>
        <w:t>4.</w:t>
      </w:r>
      <w:r w:rsidR="00EC0642" w:rsidRPr="00B36414">
        <w:rPr>
          <w:rFonts w:ascii="宋体" w:hAnsi="宋体"/>
          <w:b/>
          <w:bCs/>
        </w:rPr>
        <w:t xml:space="preserve"> </w:t>
      </w:r>
      <w:r w:rsidR="00A73172">
        <w:rPr>
          <w:rFonts w:ascii="宋体" w:hAnsi="宋体" w:hint="eastAsia"/>
          <w:b/>
          <w:bCs/>
        </w:rPr>
        <w:t>密封件</w:t>
      </w:r>
      <w:r w:rsidR="00EC0642" w:rsidRPr="00B36414">
        <w:rPr>
          <w:rFonts w:ascii="宋体" w:hAnsi="宋体" w:hint="eastAsia"/>
          <w:b/>
          <w:bCs/>
        </w:rPr>
        <w:t>的检验</w:t>
      </w:r>
    </w:p>
    <w:p w:rsidR="00EC0642" w:rsidRDefault="003C1567" w:rsidP="00EC0642">
      <w:pPr>
        <w:snapToGrid w:val="0"/>
        <w:spacing w:line="360" w:lineRule="auto"/>
        <w:rPr>
          <w:rFonts w:ascii="宋体" w:hAnsi="宋体"/>
          <w:bCs/>
        </w:rPr>
      </w:pPr>
      <w:r>
        <w:rPr>
          <w:rFonts w:ascii="宋体" w:hAnsi="宋体" w:hint="eastAsia"/>
          <w:bCs/>
        </w:rPr>
        <w:lastRenderedPageBreak/>
        <w:t xml:space="preserve"> </w:t>
      </w:r>
      <w:r w:rsidR="00EC0642" w:rsidRPr="00B36414">
        <w:rPr>
          <w:rFonts w:ascii="宋体" w:hAnsi="宋体"/>
          <w:bCs/>
        </w:rPr>
        <w:t xml:space="preserve"> </w:t>
      </w:r>
      <w:r w:rsidR="00EC0642" w:rsidRPr="00B36414">
        <w:rPr>
          <w:rFonts w:ascii="宋体" w:hAnsi="宋体" w:hint="eastAsia"/>
          <w:bCs/>
        </w:rPr>
        <w:t>产品应备有合格证书并提供如下质量证明记录，内容至少应包括但不限于：</w:t>
      </w:r>
    </w:p>
    <w:p w:rsidR="00EC0642" w:rsidRDefault="00EC0642" w:rsidP="00EC0642">
      <w:pPr>
        <w:tabs>
          <w:tab w:val="left" w:pos="567"/>
          <w:tab w:val="left" w:pos="3969"/>
        </w:tabs>
        <w:snapToGrid w:val="0"/>
        <w:spacing w:line="360" w:lineRule="auto"/>
        <w:rPr>
          <w:rFonts w:ascii="宋体" w:hAnsi="宋体"/>
          <w:bCs/>
        </w:rPr>
      </w:pPr>
      <w:r w:rsidRPr="00B36414">
        <w:rPr>
          <w:rFonts w:ascii="宋体" w:hAnsi="宋体" w:hint="eastAsia"/>
          <w:bCs/>
        </w:rPr>
        <w:t>原材料记录：</w:t>
      </w:r>
    </w:p>
    <w:p w:rsidR="00A73172" w:rsidRPr="00A73172" w:rsidRDefault="00A73172" w:rsidP="00A73172">
      <w:pPr>
        <w:pStyle w:val="aa"/>
        <w:numPr>
          <w:ilvl w:val="0"/>
          <w:numId w:val="7"/>
        </w:numPr>
        <w:spacing w:line="360" w:lineRule="auto"/>
        <w:ind w:firstLineChars="0"/>
        <w:rPr>
          <w:rFonts w:ascii="宋体" w:hAnsi="宋体"/>
        </w:rPr>
      </w:pPr>
      <w:r w:rsidRPr="00A73172">
        <w:rPr>
          <w:rFonts w:ascii="宋体" w:hAnsi="宋体" w:hint="eastAsia"/>
        </w:rPr>
        <w:t>密封垫料及填料必须表面平整光滑，无毛刺。</w:t>
      </w:r>
    </w:p>
    <w:p w:rsidR="00A73172" w:rsidRPr="00A73172" w:rsidRDefault="00A73172" w:rsidP="00A73172">
      <w:pPr>
        <w:pStyle w:val="aa"/>
        <w:numPr>
          <w:ilvl w:val="0"/>
          <w:numId w:val="7"/>
        </w:numPr>
        <w:spacing w:line="360" w:lineRule="auto"/>
        <w:ind w:firstLineChars="0"/>
        <w:rPr>
          <w:rFonts w:ascii="宋体" w:hAnsi="宋体"/>
        </w:rPr>
      </w:pPr>
      <w:r w:rsidRPr="00A73172">
        <w:rPr>
          <w:rFonts w:ascii="宋体" w:hAnsi="宋体" w:hint="eastAsia"/>
        </w:rPr>
        <w:t>密封垫料及填料材质必须严格符合招标方要求。</w:t>
      </w:r>
    </w:p>
    <w:p w:rsidR="00A73172" w:rsidRPr="00A73172" w:rsidRDefault="00A73172" w:rsidP="00A73172">
      <w:pPr>
        <w:pStyle w:val="aa"/>
        <w:numPr>
          <w:ilvl w:val="0"/>
          <w:numId w:val="7"/>
        </w:numPr>
        <w:spacing w:line="360" w:lineRule="auto"/>
        <w:ind w:firstLineChars="0"/>
        <w:rPr>
          <w:rFonts w:ascii="宋体" w:hAnsi="宋体"/>
        </w:rPr>
      </w:pPr>
      <w:r w:rsidRPr="00A73172">
        <w:rPr>
          <w:rFonts w:ascii="宋体" w:hAnsi="宋体" w:hint="eastAsia"/>
        </w:rPr>
        <w:t>密封垫料及填料制造工艺必须符合相应技术标准。</w:t>
      </w:r>
    </w:p>
    <w:p w:rsidR="00A73172" w:rsidRPr="00A73172" w:rsidRDefault="00A73172" w:rsidP="00A73172">
      <w:pPr>
        <w:pStyle w:val="aa"/>
        <w:numPr>
          <w:ilvl w:val="0"/>
          <w:numId w:val="7"/>
        </w:numPr>
        <w:tabs>
          <w:tab w:val="left" w:pos="567"/>
          <w:tab w:val="left" w:pos="3969"/>
        </w:tabs>
        <w:snapToGrid w:val="0"/>
        <w:spacing w:line="360" w:lineRule="auto"/>
        <w:ind w:firstLineChars="0"/>
        <w:rPr>
          <w:rFonts w:ascii="宋体" w:hAnsi="宋体"/>
          <w:bCs/>
        </w:rPr>
      </w:pPr>
      <w:r w:rsidRPr="00A73172">
        <w:rPr>
          <w:rFonts w:ascii="宋体" w:hAnsi="宋体" w:hint="eastAsia"/>
        </w:rPr>
        <w:t>由招标方组织人员进行初步验收，当投标方将验收中发现的缺陷全部处理完毕后，提请招标方组织最终验收。</w:t>
      </w:r>
    </w:p>
    <w:p w:rsidR="00EC0642" w:rsidRDefault="003C1567" w:rsidP="003C1567">
      <w:pPr>
        <w:tabs>
          <w:tab w:val="left" w:pos="567"/>
          <w:tab w:val="left" w:pos="3969"/>
        </w:tabs>
        <w:snapToGrid w:val="0"/>
        <w:spacing w:line="360" w:lineRule="auto"/>
        <w:rPr>
          <w:rFonts w:ascii="宋体" w:hAnsi="宋体" w:hint="eastAsia"/>
          <w:b/>
          <w:bCs/>
        </w:rPr>
      </w:pPr>
      <w:r w:rsidRPr="003C1567">
        <w:rPr>
          <w:rFonts w:ascii="宋体" w:hAnsi="宋体" w:hint="eastAsia"/>
          <w:b/>
          <w:bCs/>
        </w:rPr>
        <w:t>5.供货范围</w:t>
      </w:r>
    </w:p>
    <w:tbl>
      <w:tblPr>
        <w:tblW w:w="8670" w:type="dxa"/>
        <w:tblInd w:w="93" w:type="dxa"/>
        <w:tblLook w:val="04A0"/>
      </w:tblPr>
      <w:tblGrid>
        <w:gridCol w:w="927"/>
        <w:gridCol w:w="1218"/>
        <w:gridCol w:w="4895"/>
        <w:gridCol w:w="926"/>
        <w:gridCol w:w="926"/>
      </w:tblGrid>
      <w:tr w:rsidR="00FD552F" w:rsidRPr="00FD552F" w:rsidTr="00FD552F">
        <w:trPr>
          <w:trHeight w:val="270"/>
        </w:trPr>
        <w:tc>
          <w:tcPr>
            <w:tcW w:w="92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right"/>
              <w:textAlignment w:val="auto"/>
              <w:rPr>
                <w:rFonts w:ascii="宋体" w:hAnsi="宋体" w:cs="Arial"/>
                <w:b/>
                <w:bCs/>
                <w:sz w:val="20"/>
              </w:rPr>
            </w:pPr>
            <w:r w:rsidRPr="00FD552F">
              <w:rPr>
                <w:rFonts w:ascii="宋体" w:hAnsi="宋体" w:cs="Arial" w:hint="eastAsia"/>
                <w:b/>
                <w:bCs/>
                <w:sz w:val="20"/>
              </w:rPr>
              <w:t>序号</w:t>
            </w:r>
          </w:p>
        </w:tc>
        <w:tc>
          <w:tcPr>
            <w:tcW w:w="996" w:type="dxa"/>
            <w:tcBorders>
              <w:top w:val="single" w:sz="4" w:space="0" w:color="auto"/>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宋体" w:hAnsi="宋体" w:cs="Arial"/>
                <w:sz w:val="20"/>
              </w:rPr>
            </w:pPr>
            <w:r w:rsidRPr="00FD552F">
              <w:rPr>
                <w:rFonts w:ascii="宋体" w:hAnsi="宋体" w:cs="Arial" w:hint="eastAsia"/>
                <w:sz w:val="20"/>
              </w:rPr>
              <w:t>物料编码</w:t>
            </w:r>
          </w:p>
        </w:tc>
        <w:tc>
          <w:tcPr>
            <w:tcW w:w="4895" w:type="dxa"/>
            <w:tcBorders>
              <w:top w:val="single" w:sz="4" w:space="0" w:color="auto"/>
              <w:left w:val="nil"/>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textAlignment w:val="auto"/>
              <w:rPr>
                <w:rFonts w:ascii="宋体" w:hAnsi="宋体" w:cs="Arial"/>
                <w:b/>
                <w:bCs/>
                <w:sz w:val="20"/>
              </w:rPr>
            </w:pPr>
            <w:r w:rsidRPr="00FD552F">
              <w:rPr>
                <w:rFonts w:ascii="宋体" w:hAnsi="宋体" w:cs="Arial" w:hint="eastAsia"/>
                <w:b/>
                <w:bCs/>
                <w:sz w:val="20"/>
              </w:rPr>
              <w:t>名称</w:t>
            </w:r>
          </w:p>
        </w:tc>
        <w:tc>
          <w:tcPr>
            <w:tcW w:w="926" w:type="dxa"/>
            <w:tcBorders>
              <w:top w:val="single" w:sz="4" w:space="0" w:color="auto"/>
              <w:left w:val="nil"/>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textAlignment w:val="auto"/>
              <w:rPr>
                <w:rFonts w:ascii="宋体" w:hAnsi="宋体" w:cs="Arial"/>
                <w:b/>
                <w:bCs/>
                <w:sz w:val="20"/>
              </w:rPr>
            </w:pPr>
            <w:r w:rsidRPr="00FD552F">
              <w:rPr>
                <w:rFonts w:ascii="宋体" w:hAnsi="宋体" w:cs="Arial" w:hint="eastAsia"/>
                <w:b/>
                <w:bCs/>
                <w:sz w:val="20"/>
              </w:rPr>
              <w:t>单位</w:t>
            </w:r>
          </w:p>
        </w:tc>
        <w:tc>
          <w:tcPr>
            <w:tcW w:w="926" w:type="dxa"/>
            <w:tcBorders>
              <w:top w:val="single" w:sz="4" w:space="0" w:color="auto"/>
              <w:left w:val="nil"/>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right"/>
              <w:textAlignment w:val="auto"/>
              <w:rPr>
                <w:rFonts w:ascii="宋体" w:hAnsi="宋体" w:cs="Arial"/>
                <w:b/>
                <w:bCs/>
                <w:sz w:val="20"/>
              </w:rPr>
            </w:pPr>
            <w:r w:rsidRPr="00FD552F">
              <w:rPr>
                <w:rFonts w:ascii="宋体" w:hAnsi="宋体" w:cs="Arial" w:hint="eastAsia"/>
                <w:b/>
                <w:bCs/>
                <w:sz w:val="20"/>
              </w:rPr>
              <w:t>数量</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349410034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GX4400</w:t>
            </w:r>
            <w:r w:rsidRPr="00FD552F">
              <w:rPr>
                <w:rFonts w:ascii="Arial" w:hAnsi="Arial" w:cs="Arial"/>
                <w:sz w:val="20"/>
              </w:rPr>
              <w:t>法兰垫片</w:t>
            </w:r>
            <w:r w:rsidRPr="00FD552F">
              <w:rPr>
                <w:rFonts w:ascii="Arial" w:hAnsi="Arial" w:cs="Arial"/>
                <w:sz w:val="20"/>
              </w:rPr>
              <w:t xml:space="preserve"> 35*65*3</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349410035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GX4400</w:t>
            </w:r>
            <w:r w:rsidRPr="00FD552F">
              <w:rPr>
                <w:rFonts w:ascii="Arial" w:hAnsi="Arial" w:cs="Arial"/>
                <w:sz w:val="20"/>
              </w:rPr>
              <w:t>法兰垫片</w:t>
            </w:r>
            <w:r w:rsidRPr="00FD552F">
              <w:rPr>
                <w:rFonts w:ascii="Arial" w:hAnsi="Arial" w:cs="Arial"/>
                <w:sz w:val="20"/>
              </w:rPr>
              <w:t xml:space="preserve"> 65*80*3</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80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102022935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\φ30*22*3*3\</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102022936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\φ16*10*3.2*3.2\</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102022937</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\φ36*28*3.2*3.2\</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102022938</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\φ30*19*3*3\</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102022939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\φ16*10*2*2\</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102023549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\φ19*13*3.2*3.2\</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102023550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\φ20*14*2*2\</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102022934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复合密封圈</w:t>
            </w:r>
            <w:r w:rsidRPr="00FD552F">
              <w:rPr>
                <w:rFonts w:ascii="Arial" w:hAnsi="Arial" w:cs="Arial"/>
                <w:sz w:val="20"/>
              </w:rPr>
              <w:t>\φ42*33*3.5*3.5\</w:t>
            </w:r>
            <w:r w:rsidRPr="00FD552F">
              <w:rPr>
                <w:rFonts w:ascii="Arial" w:hAnsi="Arial" w:cs="Arial"/>
                <w:sz w:val="20"/>
              </w:rPr>
              <w:t>紫铜</w:t>
            </w:r>
            <w:r w:rsidRPr="00FD552F">
              <w:rPr>
                <w:rFonts w:ascii="Arial" w:hAnsi="Arial" w:cs="Arial"/>
                <w:sz w:val="20"/>
              </w:rPr>
              <w:t>+</w:t>
            </w:r>
            <w:r w:rsidRPr="00FD552F">
              <w:rPr>
                <w:rFonts w:ascii="Arial" w:hAnsi="Arial" w:cs="Arial"/>
                <w:sz w:val="20"/>
              </w:rPr>
              <w:t>氟橡胶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100604537</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异型填料</w:t>
            </w:r>
            <w:r w:rsidRPr="00FD552F">
              <w:rPr>
                <w:rFonts w:ascii="Arial" w:hAnsi="Arial" w:cs="Arial"/>
                <w:sz w:val="20"/>
              </w:rPr>
              <w:t>\φ270*245.5*20\V</w:t>
            </w:r>
            <w:r w:rsidRPr="00FD552F">
              <w:rPr>
                <w:rFonts w:ascii="Arial" w:hAnsi="Arial" w:cs="Arial"/>
                <w:sz w:val="20"/>
              </w:rPr>
              <w:t>型</w:t>
            </w:r>
            <w:r w:rsidRPr="00FD552F">
              <w:rPr>
                <w:rFonts w:ascii="Arial" w:hAnsi="Arial" w:cs="Arial"/>
                <w:sz w:val="20"/>
              </w:rPr>
              <w:t>45°\</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100604538</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异型填料</w:t>
            </w:r>
            <w:r w:rsidRPr="00FD552F">
              <w:rPr>
                <w:rFonts w:ascii="Arial" w:hAnsi="Arial" w:cs="Arial"/>
                <w:sz w:val="20"/>
              </w:rPr>
              <w:t>\φ160*140*20\V</w:t>
            </w:r>
            <w:r w:rsidRPr="00FD552F">
              <w:rPr>
                <w:rFonts w:ascii="Arial" w:hAnsi="Arial" w:cs="Arial"/>
                <w:sz w:val="20"/>
              </w:rPr>
              <w:t>型</w:t>
            </w:r>
            <w:r w:rsidRPr="00FD552F">
              <w:rPr>
                <w:rFonts w:ascii="Arial" w:hAnsi="Arial" w:cs="Arial"/>
                <w:sz w:val="20"/>
              </w:rPr>
              <w:t>45°\</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100189041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\44\26\7\</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100189042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\31.8\19\7\</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100310879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\74\51\10\</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100518567</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\34\20\7\</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千克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100604442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\φ84*68*4.5\</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100604535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异型填料</w:t>
            </w:r>
            <w:r w:rsidRPr="00FD552F">
              <w:rPr>
                <w:rFonts w:ascii="Arial" w:hAnsi="Arial" w:cs="Arial"/>
                <w:sz w:val="20"/>
              </w:rPr>
              <w:t>\φ129*109*20\V</w:t>
            </w:r>
            <w:r w:rsidRPr="00FD552F">
              <w:rPr>
                <w:rFonts w:ascii="Arial" w:hAnsi="Arial" w:cs="Arial"/>
                <w:sz w:val="20"/>
              </w:rPr>
              <w:t>型</w:t>
            </w:r>
            <w:r w:rsidRPr="00FD552F">
              <w:rPr>
                <w:rFonts w:ascii="Arial" w:hAnsi="Arial" w:cs="Arial"/>
                <w:sz w:val="20"/>
              </w:rPr>
              <w:t>45°\</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100604536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异型填料</w:t>
            </w:r>
            <w:r w:rsidRPr="00FD552F">
              <w:rPr>
                <w:rFonts w:ascii="Arial" w:hAnsi="Arial" w:cs="Arial"/>
                <w:sz w:val="20"/>
              </w:rPr>
              <w:t>\φ210*192*20\V</w:t>
            </w:r>
            <w:r w:rsidRPr="00FD552F">
              <w:rPr>
                <w:rFonts w:ascii="Arial" w:hAnsi="Arial" w:cs="Arial"/>
                <w:sz w:val="20"/>
              </w:rPr>
              <w:t>型</w:t>
            </w:r>
            <w:r w:rsidRPr="00FD552F">
              <w:rPr>
                <w:rFonts w:ascii="Arial" w:hAnsi="Arial" w:cs="Arial"/>
                <w:sz w:val="20"/>
              </w:rPr>
              <w:t>45°\</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100699202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\φ73*52*4.5\</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101014630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\φ52*35*3.2\</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102196072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\38\23\6\</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千克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100141200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\φ80*60*4.5\</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100173092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\52\36\8\</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100310880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\64\44\10\</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100310881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\36\24\6\</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80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100310882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\68\48\10\</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100310884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\50\32\9\</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90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100310885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\32\20\6\</w:t>
            </w:r>
            <w:r w:rsidRPr="00FD552F">
              <w:rPr>
                <w:rFonts w:ascii="Arial" w:hAnsi="Arial" w:cs="Arial"/>
                <w:sz w:val="20"/>
              </w:rPr>
              <w:t>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101854120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填料环</w:t>
            </w:r>
            <w:r w:rsidRPr="00FD552F">
              <w:rPr>
                <w:rFonts w:ascii="Arial" w:hAnsi="Arial" w:cs="Arial"/>
                <w:sz w:val="20"/>
              </w:rPr>
              <w:t>\32.3\19\7\</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千克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102334033</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其它密封圈</w:t>
            </w:r>
            <w:r w:rsidRPr="00FD552F">
              <w:rPr>
                <w:rFonts w:ascii="Arial" w:hAnsi="Arial" w:cs="Arial"/>
                <w:sz w:val="20"/>
              </w:rPr>
              <w:t>\</w:t>
            </w:r>
            <w:r w:rsidRPr="00FD552F">
              <w:rPr>
                <w:rFonts w:ascii="Arial" w:hAnsi="Arial" w:cs="Arial"/>
                <w:sz w:val="20"/>
              </w:rPr>
              <w:t>防尘密封圈</w:t>
            </w:r>
            <w:r w:rsidRPr="00FD552F">
              <w:rPr>
                <w:rFonts w:ascii="Arial" w:hAnsi="Arial" w:cs="Arial"/>
                <w:sz w:val="20"/>
              </w:rPr>
              <w:t>\φ150*170*14*7\</w:t>
            </w:r>
            <w:r w:rsidRPr="00FD552F">
              <w:rPr>
                <w:rFonts w:ascii="Arial" w:hAnsi="Arial" w:cs="Arial"/>
                <w:sz w:val="20"/>
              </w:rPr>
              <w:t>聚氨酯</w:t>
            </w:r>
            <w:r w:rsidRPr="00FD552F">
              <w:rPr>
                <w:rFonts w:ascii="Arial" w:hAnsi="Arial" w:cs="Arial"/>
                <w:sz w:val="20"/>
              </w:rPr>
              <w:t>+</w:t>
            </w:r>
            <w:r w:rsidRPr="00FD552F">
              <w:rPr>
                <w:rFonts w:ascii="Arial" w:hAnsi="Arial" w:cs="Arial"/>
                <w:sz w:val="20"/>
              </w:rPr>
              <w:t>丁腈橡胶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102334066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其它密封圈</w:t>
            </w:r>
            <w:r w:rsidRPr="00FD552F">
              <w:rPr>
                <w:rFonts w:ascii="Arial" w:hAnsi="Arial" w:cs="Arial"/>
                <w:sz w:val="20"/>
              </w:rPr>
              <w:t>\</w:t>
            </w:r>
            <w:r w:rsidRPr="00FD552F">
              <w:rPr>
                <w:rFonts w:ascii="Arial" w:hAnsi="Arial" w:cs="Arial"/>
                <w:sz w:val="20"/>
              </w:rPr>
              <w:t>防尘密封圈</w:t>
            </w:r>
            <w:r w:rsidRPr="00FD552F">
              <w:rPr>
                <w:rFonts w:ascii="Arial" w:hAnsi="Arial" w:cs="Arial"/>
                <w:sz w:val="20"/>
              </w:rPr>
              <w:t>\φ80*84*12*6\</w:t>
            </w:r>
            <w:r w:rsidRPr="00FD552F">
              <w:rPr>
                <w:rFonts w:ascii="Arial" w:hAnsi="Arial" w:cs="Arial"/>
                <w:sz w:val="20"/>
              </w:rPr>
              <w:t>聚氨酯</w:t>
            </w:r>
            <w:r w:rsidRPr="00FD552F">
              <w:rPr>
                <w:rFonts w:ascii="Arial" w:hAnsi="Arial" w:cs="Arial"/>
                <w:sz w:val="20"/>
              </w:rPr>
              <w:t>+</w:t>
            </w:r>
            <w:r w:rsidRPr="00FD552F">
              <w:rPr>
                <w:rFonts w:ascii="Arial" w:hAnsi="Arial" w:cs="Arial"/>
                <w:sz w:val="20"/>
              </w:rPr>
              <w:t>丁腈橡胶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100072395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通用盘根</w:t>
            </w:r>
            <w:r w:rsidRPr="00FD552F">
              <w:rPr>
                <w:rFonts w:ascii="Arial" w:hAnsi="Arial" w:cs="Arial"/>
                <w:sz w:val="20"/>
              </w:rPr>
              <w:t>\25*25\GFO</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千克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lastRenderedPageBreak/>
              <w:t>34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100173361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通用盘根</w:t>
            </w:r>
            <w:r w:rsidRPr="00FD552F">
              <w:rPr>
                <w:rFonts w:ascii="Arial" w:hAnsi="Arial" w:cs="Arial"/>
                <w:sz w:val="20"/>
              </w:rPr>
              <w:t>\20*20\GFO</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千克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101188408</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\φ640*530*4\</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101266546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\φ720*630*4\</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101300744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\φ320*265*3\</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101817620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\φ1486*1412*3\</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101817646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\φ965*890*3\</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102334035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\φ510*470*3\</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102334039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\φ260*195*3.5\</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102334042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\φ674.5*645.5*4.5\1Cr18Ni9Ti\</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100620988</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\φ515*485*5\</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100620992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\φ479*449*3.2\</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100628421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柔性石墨垫片</w:t>
            </w:r>
            <w:r w:rsidRPr="00FD552F">
              <w:rPr>
                <w:rFonts w:ascii="Arial" w:hAnsi="Arial" w:cs="Arial"/>
                <w:sz w:val="20"/>
              </w:rPr>
              <w:t>\φ160*100*3.2</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100677129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\φ381*340*3.4\</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100677131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\φ472*400*3.2\</w:t>
            </w:r>
            <w:r w:rsidRPr="00FD552F">
              <w:rPr>
                <w:rFonts w:ascii="Arial" w:hAnsi="Arial" w:cs="Arial"/>
                <w:sz w:val="20"/>
              </w:rPr>
              <w:t>不锈钢</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101003092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柔性石墨垫片</w:t>
            </w:r>
            <w:r w:rsidRPr="00FD552F">
              <w:rPr>
                <w:rFonts w:ascii="Arial" w:hAnsi="Arial" w:cs="Arial"/>
                <w:sz w:val="20"/>
              </w:rPr>
              <w:t>\φ180*130*3.2</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101023483</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\φ199*178*3.2\1Cr18Ni9Ti\</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101023484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\φ220*201*3.2\1Cr18Ni9Ti\</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101188754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\φ461*430*3.4\1Cr18Ni9Ti\</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101236752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\φ620*500*4\</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101266548</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\φ520*450*3.2\1Cr18Ni9Ti\</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101273802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\φ210*160*3\</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101454591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\φ363*285*2.7\</w:t>
            </w:r>
            <w:r w:rsidRPr="00FD552F">
              <w:rPr>
                <w:rFonts w:ascii="Arial" w:hAnsi="Arial" w:cs="Arial"/>
                <w:sz w:val="20"/>
              </w:rPr>
              <w:t>石墨</w:t>
            </w:r>
            <w:r w:rsidRPr="00FD552F">
              <w:rPr>
                <w:rFonts w:ascii="Arial" w:hAnsi="Arial" w:cs="Arial"/>
                <w:sz w:val="20"/>
              </w:rPr>
              <w:t>\</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101671184</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高压加热器备件</w:t>
            </w:r>
            <w:r w:rsidRPr="00FD552F">
              <w:rPr>
                <w:rFonts w:ascii="Arial" w:hAnsi="Arial" w:cs="Arial"/>
                <w:sz w:val="20"/>
              </w:rPr>
              <w:t>\</w:t>
            </w:r>
            <w:r w:rsidRPr="00FD552F">
              <w:rPr>
                <w:rFonts w:ascii="Arial" w:hAnsi="Arial" w:cs="Arial"/>
                <w:sz w:val="20"/>
              </w:rPr>
              <w:t>圆顶异形垫</w:t>
            </w:r>
            <w:r w:rsidRPr="00FD552F">
              <w:rPr>
                <w:rFonts w:ascii="Arial" w:hAnsi="Arial" w:cs="Arial"/>
                <w:sz w:val="20"/>
              </w:rPr>
              <w:t>\775*400*5\F3.36\</w:t>
            </w:r>
            <w:r w:rsidRPr="00FD552F">
              <w:rPr>
                <w:rFonts w:ascii="Arial" w:hAnsi="Arial" w:cs="Arial"/>
                <w:sz w:val="20"/>
              </w:rPr>
              <w:t>象山华海</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102334041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\φ420*340*3.5\</w:t>
            </w:r>
            <w:r w:rsidRPr="00FD552F">
              <w:rPr>
                <w:rFonts w:ascii="Arial" w:hAnsi="Arial" w:cs="Arial"/>
                <w:sz w:val="20"/>
              </w:rPr>
              <w:t>石墨</w:t>
            </w:r>
            <w:r w:rsidRPr="00FD552F">
              <w:rPr>
                <w:rFonts w:ascii="Arial" w:hAnsi="Arial" w:cs="Arial"/>
                <w:sz w:val="20"/>
              </w:rPr>
              <w:t>+</w:t>
            </w:r>
            <w:r w:rsidRPr="00FD552F">
              <w:rPr>
                <w:rFonts w:ascii="Arial" w:hAnsi="Arial" w:cs="Arial"/>
                <w:sz w:val="20"/>
              </w:rPr>
              <w:t>不锈钢</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100563119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成型盘根</w:t>
            </w:r>
            <w:r w:rsidRPr="00FD552F">
              <w:rPr>
                <w:rFonts w:ascii="Arial" w:hAnsi="Arial" w:cs="Arial"/>
                <w:sz w:val="20"/>
              </w:rPr>
              <w:t>\54\35\6\</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石墨镍基</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100563120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成型盘根</w:t>
            </w:r>
            <w:r w:rsidRPr="00FD552F">
              <w:rPr>
                <w:rFonts w:ascii="Arial" w:hAnsi="Arial" w:cs="Arial"/>
                <w:sz w:val="20"/>
              </w:rPr>
              <w:t>\54\35\6\</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50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100563122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成型盘根</w:t>
            </w:r>
            <w:r w:rsidRPr="00FD552F">
              <w:rPr>
                <w:rFonts w:ascii="Arial" w:hAnsi="Arial" w:cs="Arial"/>
                <w:sz w:val="20"/>
              </w:rPr>
              <w:t>\88\64\6\</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石墨镍基</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100563123</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成型盘根</w:t>
            </w:r>
            <w:r w:rsidRPr="00FD552F">
              <w:rPr>
                <w:rFonts w:ascii="Arial" w:hAnsi="Arial" w:cs="Arial"/>
                <w:sz w:val="20"/>
              </w:rPr>
              <w:t>\88\64\6\</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30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62</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100589775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成型盘根</w:t>
            </w:r>
            <w:r w:rsidRPr="00FD552F">
              <w:rPr>
                <w:rFonts w:ascii="Arial" w:hAnsi="Arial" w:cs="Arial"/>
                <w:sz w:val="20"/>
              </w:rPr>
              <w:t>\56\40\6\</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石墨镍基</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63</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100770680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成型盘根</w:t>
            </w:r>
            <w:r w:rsidRPr="00FD552F">
              <w:rPr>
                <w:rFonts w:ascii="Arial" w:hAnsi="Arial" w:cs="Arial"/>
                <w:sz w:val="20"/>
              </w:rPr>
              <w:t>\56\40\6\</w:t>
            </w:r>
            <w:r w:rsidRPr="00FD552F">
              <w:rPr>
                <w:rFonts w:ascii="Arial" w:hAnsi="Arial" w:cs="Arial"/>
                <w:sz w:val="20"/>
              </w:rPr>
              <w:t>不开口</w:t>
            </w:r>
            <w:r w:rsidRPr="00FD552F">
              <w:rPr>
                <w:rFonts w:ascii="Arial" w:hAnsi="Arial" w:cs="Arial"/>
                <w:sz w:val="20"/>
              </w:rPr>
              <w:t>\</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64</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101145632</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非金属垫</w:t>
            </w:r>
            <w:r w:rsidRPr="00FD552F">
              <w:rPr>
                <w:rFonts w:ascii="Arial" w:hAnsi="Arial" w:cs="Arial"/>
                <w:sz w:val="20"/>
              </w:rPr>
              <w:t>\φ120*70*3\</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65</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101188756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\φ608*530*3\</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66</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101236753</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\φ520*495*2\</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67</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101300666</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其他非金属垫片</w:t>
            </w:r>
            <w:r w:rsidRPr="00FD552F">
              <w:rPr>
                <w:rFonts w:ascii="Arial" w:hAnsi="Arial" w:cs="Arial"/>
                <w:sz w:val="20"/>
              </w:rPr>
              <w:t>\</w:t>
            </w:r>
            <w:r w:rsidRPr="00FD552F">
              <w:rPr>
                <w:rFonts w:ascii="Arial" w:hAnsi="Arial" w:cs="Arial"/>
                <w:sz w:val="20"/>
              </w:rPr>
              <w:t>高强垫</w:t>
            </w:r>
            <w:r w:rsidRPr="00FD552F">
              <w:rPr>
                <w:rFonts w:ascii="Arial" w:hAnsi="Arial" w:cs="Arial"/>
                <w:sz w:val="20"/>
              </w:rPr>
              <w:t>\φ100*57*3\</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10</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68</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102347530</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缠绕垫</w:t>
            </w:r>
            <w:r w:rsidRPr="00FD552F">
              <w:rPr>
                <w:rFonts w:ascii="Arial" w:hAnsi="Arial" w:cs="Arial"/>
                <w:sz w:val="20"/>
              </w:rPr>
              <w:t>\φ350*310*4\1Cr18Ni9Ti\</w:t>
            </w:r>
            <w:r w:rsidRPr="00FD552F">
              <w:rPr>
                <w:rFonts w:ascii="Arial" w:hAnsi="Arial" w:cs="Arial"/>
                <w:sz w:val="20"/>
              </w:rPr>
              <w:t>基本型</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2</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69</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102428025</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其它密封圈</w:t>
            </w:r>
            <w:r w:rsidRPr="00FD552F">
              <w:rPr>
                <w:rFonts w:ascii="Arial" w:hAnsi="Arial" w:cs="Arial"/>
                <w:sz w:val="20"/>
              </w:rPr>
              <w:t>\</w:t>
            </w:r>
            <w:r w:rsidRPr="00FD552F">
              <w:rPr>
                <w:rFonts w:ascii="Arial" w:hAnsi="Arial" w:cs="Arial"/>
                <w:sz w:val="20"/>
              </w:rPr>
              <w:t>缓冲密封圈</w:t>
            </w:r>
            <w:r w:rsidRPr="00FD552F">
              <w:rPr>
                <w:rFonts w:ascii="Arial" w:hAnsi="Arial" w:cs="Arial"/>
                <w:sz w:val="20"/>
              </w:rPr>
              <w:t>\φ810*750*690*1.5\</w:t>
            </w:r>
            <w:r w:rsidRPr="00FD552F">
              <w:rPr>
                <w:rFonts w:ascii="Arial" w:hAnsi="Arial" w:cs="Arial"/>
                <w:sz w:val="20"/>
              </w:rPr>
              <w:t>石墨</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4</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70</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102526619</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异型填料</w:t>
            </w:r>
            <w:r w:rsidRPr="00FD552F">
              <w:rPr>
                <w:rFonts w:ascii="Arial" w:hAnsi="Arial" w:cs="Arial"/>
                <w:sz w:val="20"/>
              </w:rPr>
              <w:t>\φ140*120*20\V</w:t>
            </w:r>
            <w:r w:rsidRPr="00FD552F">
              <w:rPr>
                <w:rFonts w:ascii="Arial" w:hAnsi="Arial" w:cs="Arial"/>
                <w:sz w:val="20"/>
              </w:rPr>
              <w:t>型</w:t>
            </w:r>
            <w:r w:rsidRPr="00FD552F">
              <w:rPr>
                <w:rFonts w:ascii="Arial" w:hAnsi="Arial" w:cs="Arial"/>
                <w:sz w:val="20"/>
              </w:rPr>
              <w:t>45°\</w:t>
            </w:r>
            <w:r w:rsidRPr="00FD552F">
              <w:rPr>
                <w:rFonts w:ascii="Arial" w:hAnsi="Arial" w:cs="Arial"/>
                <w:sz w:val="20"/>
              </w:rPr>
              <w:t>石墨</w:t>
            </w:r>
            <w:r w:rsidRPr="00FD552F">
              <w:rPr>
                <w:rFonts w:ascii="Arial" w:hAnsi="Arial" w:cs="Arial"/>
                <w:sz w:val="20"/>
              </w:rPr>
              <w:t>+</w:t>
            </w:r>
            <w:r w:rsidRPr="00FD552F">
              <w:rPr>
                <w:rFonts w:ascii="Arial" w:hAnsi="Arial" w:cs="Arial"/>
                <w:sz w:val="20"/>
              </w:rPr>
              <w:t>镍丝</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1</w:t>
            </w:r>
          </w:p>
        </w:tc>
      </w:tr>
      <w:tr w:rsidR="00FD552F" w:rsidRPr="00FD552F" w:rsidTr="00FD552F">
        <w:trPr>
          <w:trHeight w:val="270"/>
        </w:trPr>
        <w:tc>
          <w:tcPr>
            <w:tcW w:w="927" w:type="dxa"/>
            <w:tcBorders>
              <w:top w:val="nil"/>
              <w:left w:val="single" w:sz="4" w:space="0" w:color="auto"/>
              <w:bottom w:val="single" w:sz="4" w:space="0" w:color="auto"/>
              <w:right w:val="single" w:sz="4" w:space="0" w:color="auto"/>
            </w:tcBorders>
            <w:shd w:val="clear" w:color="000000" w:fill="FFFFFF"/>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71</w:t>
            </w:r>
          </w:p>
        </w:tc>
        <w:tc>
          <w:tcPr>
            <w:tcW w:w="99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102351451</w:t>
            </w:r>
          </w:p>
        </w:tc>
        <w:tc>
          <w:tcPr>
            <w:tcW w:w="4895"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其它密封圈</w:t>
            </w:r>
            <w:r w:rsidRPr="00FD552F">
              <w:rPr>
                <w:rFonts w:ascii="Arial" w:hAnsi="Arial" w:cs="Arial"/>
                <w:sz w:val="20"/>
              </w:rPr>
              <w:t>\Y</w:t>
            </w:r>
            <w:r w:rsidRPr="00FD552F">
              <w:rPr>
                <w:rFonts w:ascii="Arial" w:hAnsi="Arial" w:cs="Arial"/>
                <w:sz w:val="20"/>
              </w:rPr>
              <w:t>形密封圈</w:t>
            </w:r>
            <w:r w:rsidRPr="00FD552F">
              <w:rPr>
                <w:rFonts w:ascii="Arial" w:hAnsi="Arial" w:cs="Arial"/>
                <w:sz w:val="20"/>
              </w:rPr>
              <w:t>\φ32*24*10\</w:t>
            </w:r>
            <w:r w:rsidRPr="00FD552F">
              <w:rPr>
                <w:rFonts w:ascii="Arial" w:hAnsi="Arial" w:cs="Arial"/>
                <w:sz w:val="20"/>
              </w:rPr>
              <w:t>丁腈橡胶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textAlignment w:val="auto"/>
              <w:rPr>
                <w:rFonts w:ascii="Arial" w:hAnsi="Arial" w:cs="Arial"/>
                <w:sz w:val="20"/>
              </w:rPr>
            </w:pPr>
            <w:r w:rsidRPr="00FD552F">
              <w:rPr>
                <w:rFonts w:ascii="Arial" w:hAnsi="Arial" w:cs="Arial"/>
                <w:sz w:val="20"/>
              </w:rPr>
              <w:t>件</w:t>
            </w:r>
          </w:p>
        </w:tc>
        <w:tc>
          <w:tcPr>
            <w:tcW w:w="926" w:type="dxa"/>
            <w:tcBorders>
              <w:top w:val="nil"/>
              <w:left w:val="nil"/>
              <w:bottom w:val="single" w:sz="4" w:space="0" w:color="auto"/>
              <w:right w:val="single" w:sz="4" w:space="0" w:color="auto"/>
            </w:tcBorders>
            <w:shd w:val="clear" w:color="auto" w:fill="auto"/>
            <w:noWrap/>
            <w:vAlign w:val="bottom"/>
            <w:hideMark/>
          </w:tcPr>
          <w:p w:rsidR="00FD552F" w:rsidRPr="00FD552F" w:rsidRDefault="00FD552F" w:rsidP="00FD552F">
            <w:pPr>
              <w:widowControl/>
              <w:adjustRightInd/>
              <w:spacing w:line="240" w:lineRule="auto"/>
              <w:jc w:val="center"/>
              <w:textAlignment w:val="auto"/>
              <w:rPr>
                <w:rFonts w:ascii="Arial" w:hAnsi="Arial" w:cs="Arial"/>
                <w:sz w:val="20"/>
              </w:rPr>
            </w:pPr>
            <w:r w:rsidRPr="00FD552F">
              <w:rPr>
                <w:rFonts w:ascii="Arial" w:hAnsi="Arial" w:cs="Arial"/>
                <w:sz w:val="20"/>
              </w:rPr>
              <w:t>6</w:t>
            </w:r>
          </w:p>
        </w:tc>
      </w:tr>
    </w:tbl>
    <w:p w:rsidR="003C1567" w:rsidRDefault="003C1567" w:rsidP="00EC0642">
      <w:pPr>
        <w:snapToGrid w:val="0"/>
        <w:spacing w:line="360" w:lineRule="auto"/>
        <w:rPr>
          <w:rFonts w:ascii="宋体" w:hAnsi="宋体"/>
          <w:bCs/>
        </w:rPr>
      </w:pPr>
    </w:p>
    <w:p w:rsidR="00EC0642" w:rsidRPr="002B02ED" w:rsidRDefault="002B02ED" w:rsidP="002B02ED">
      <w:pPr>
        <w:tabs>
          <w:tab w:val="left" w:pos="567"/>
          <w:tab w:val="left" w:pos="3969"/>
        </w:tabs>
        <w:snapToGrid w:val="0"/>
        <w:spacing w:line="360" w:lineRule="auto"/>
        <w:rPr>
          <w:rFonts w:ascii="宋体" w:hAnsi="宋体"/>
          <w:b/>
          <w:bCs/>
        </w:rPr>
      </w:pPr>
      <w:r w:rsidRPr="002B02ED">
        <w:rPr>
          <w:rFonts w:ascii="宋体" w:hAnsi="宋体" w:hint="eastAsia"/>
          <w:b/>
          <w:bCs/>
        </w:rPr>
        <w:t>6.</w:t>
      </w:r>
      <w:r w:rsidR="00EC0642" w:rsidRPr="002B02ED">
        <w:rPr>
          <w:rFonts w:ascii="宋体" w:hAnsi="宋体"/>
          <w:b/>
          <w:bCs/>
        </w:rPr>
        <w:t xml:space="preserve"> </w:t>
      </w:r>
      <w:r w:rsidR="00A73172" w:rsidRPr="002B02ED">
        <w:rPr>
          <w:rFonts w:ascii="宋体" w:hAnsi="宋体" w:hint="eastAsia"/>
          <w:b/>
          <w:bCs/>
        </w:rPr>
        <w:t>密封件运输</w:t>
      </w:r>
      <w:r w:rsidR="00EC0642" w:rsidRPr="002B02ED">
        <w:rPr>
          <w:rFonts w:ascii="宋体" w:hAnsi="宋体" w:hint="eastAsia"/>
          <w:b/>
          <w:bCs/>
        </w:rPr>
        <w:t>与保护</w:t>
      </w:r>
    </w:p>
    <w:p w:rsidR="002B02ED" w:rsidRDefault="002B02ED" w:rsidP="002B02ED">
      <w:pPr>
        <w:tabs>
          <w:tab w:val="left" w:pos="567"/>
          <w:tab w:val="left" w:pos="3969"/>
        </w:tabs>
        <w:snapToGrid w:val="0"/>
        <w:spacing w:line="360" w:lineRule="auto"/>
        <w:rPr>
          <w:rFonts w:ascii="宋体" w:hAnsi="宋体"/>
          <w:bCs/>
        </w:rPr>
      </w:pPr>
      <w:r>
        <w:rPr>
          <w:rFonts w:ascii="宋体" w:hAnsi="宋体" w:hint="eastAsia"/>
          <w:bCs/>
        </w:rPr>
        <w:t>1）</w:t>
      </w:r>
      <w:r w:rsidR="00A73172">
        <w:rPr>
          <w:rFonts w:ascii="宋体" w:hAnsi="宋体" w:hint="eastAsia"/>
          <w:bCs/>
        </w:rPr>
        <w:t>密封件</w:t>
      </w:r>
      <w:r w:rsidR="00EC0642">
        <w:rPr>
          <w:rFonts w:ascii="宋体" w:hAnsi="宋体" w:hint="eastAsia"/>
          <w:bCs/>
        </w:rPr>
        <w:t>应</w:t>
      </w:r>
      <w:r w:rsidR="00EC0642" w:rsidRPr="00B36414">
        <w:rPr>
          <w:rFonts w:ascii="宋体" w:hAnsi="宋体" w:hint="eastAsia"/>
          <w:bCs/>
        </w:rPr>
        <w:t>封口</w:t>
      </w:r>
      <w:r w:rsidR="00A73172">
        <w:rPr>
          <w:rFonts w:ascii="宋体" w:hAnsi="宋体" w:hint="eastAsia"/>
          <w:bCs/>
        </w:rPr>
        <w:t>包装并用木箱总装</w:t>
      </w:r>
      <w:r w:rsidR="00EC0642" w:rsidRPr="00B36414">
        <w:rPr>
          <w:rFonts w:ascii="宋体" w:hAnsi="宋体" w:hint="eastAsia"/>
          <w:bCs/>
        </w:rPr>
        <w:t>后运输到电厂指定位置，拆除封口后可立即进行</w:t>
      </w:r>
      <w:r w:rsidR="00A73172">
        <w:rPr>
          <w:rFonts w:ascii="宋体" w:hAnsi="宋体" w:hint="eastAsia"/>
          <w:bCs/>
        </w:rPr>
        <w:t>安装</w:t>
      </w:r>
      <w:r w:rsidR="00EC0642" w:rsidRPr="00B36414">
        <w:rPr>
          <w:rFonts w:ascii="宋体" w:hAnsi="宋体" w:hint="eastAsia"/>
          <w:bCs/>
        </w:rPr>
        <w:t>。</w:t>
      </w:r>
      <w:r>
        <w:rPr>
          <w:rFonts w:ascii="宋体" w:hAnsi="宋体" w:hint="eastAsia"/>
          <w:bCs/>
        </w:rPr>
        <w:t>.</w:t>
      </w:r>
    </w:p>
    <w:p w:rsidR="002B02ED" w:rsidRPr="002B02ED" w:rsidRDefault="002B02ED" w:rsidP="002B02ED">
      <w:pPr>
        <w:tabs>
          <w:tab w:val="left" w:pos="567"/>
          <w:tab w:val="left" w:pos="3969"/>
        </w:tabs>
        <w:snapToGrid w:val="0"/>
        <w:spacing w:line="360" w:lineRule="auto"/>
        <w:rPr>
          <w:rFonts w:ascii="宋体" w:hAnsi="宋体"/>
          <w:bCs/>
        </w:rPr>
      </w:pPr>
      <w:r w:rsidRPr="002B02ED">
        <w:rPr>
          <w:rFonts w:ascii="宋体" w:hAnsi="宋体" w:hint="eastAsia"/>
          <w:bCs/>
        </w:rPr>
        <w:t>2）包装、运输以不损坏备件为原则进行；运输费用包含在招标总价内。</w:t>
      </w:r>
    </w:p>
    <w:p w:rsidR="00EC0642" w:rsidRPr="002B02ED" w:rsidRDefault="00EC0642" w:rsidP="00EC0642">
      <w:pPr>
        <w:tabs>
          <w:tab w:val="left" w:pos="600"/>
          <w:tab w:val="left" w:pos="4440"/>
        </w:tabs>
        <w:spacing w:line="360" w:lineRule="auto"/>
        <w:ind w:firstLineChars="200" w:firstLine="480"/>
        <w:rPr>
          <w:rFonts w:ascii="宋体" w:hAnsi="宋体"/>
          <w:bCs/>
        </w:rPr>
      </w:pPr>
    </w:p>
    <w:p w:rsidR="002B02ED" w:rsidRPr="002B02ED" w:rsidRDefault="002B02ED" w:rsidP="002B02ED">
      <w:pPr>
        <w:tabs>
          <w:tab w:val="left" w:pos="567"/>
          <w:tab w:val="left" w:pos="3969"/>
        </w:tabs>
        <w:snapToGrid w:val="0"/>
        <w:spacing w:line="360" w:lineRule="auto"/>
        <w:rPr>
          <w:rFonts w:ascii="宋体" w:hAnsi="宋体"/>
          <w:b/>
          <w:bCs/>
        </w:rPr>
      </w:pPr>
      <w:r w:rsidRPr="002B02ED">
        <w:rPr>
          <w:rFonts w:ascii="宋体" w:hAnsi="宋体" w:hint="eastAsia"/>
          <w:b/>
          <w:bCs/>
        </w:rPr>
        <w:lastRenderedPageBreak/>
        <w:t>7.</w:t>
      </w:r>
      <w:r w:rsidR="00EC0642" w:rsidRPr="002B02ED">
        <w:rPr>
          <w:rFonts w:ascii="宋体" w:hAnsi="宋体" w:hint="eastAsia"/>
          <w:b/>
          <w:bCs/>
        </w:rPr>
        <w:t>交货进度</w:t>
      </w:r>
    </w:p>
    <w:p w:rsidR="00EC0642" w:rsidRDefault="00EC0642" w:rsidP="002B02ED">
      <w:pPr>
        <w:tabs>
          <w:tab w:val="left" w:pos="567"/>
          <w:tab w:val="left" w:pos="3969"/>
        </w:tabs>
        <w:snapToGrid w:val="0"/>
        <w:spacing w:line="360" w:lineRule="auto"/>
        <w:rPr>
          <w:rFonts w:ascii="宋体" w:hAnsi="宋体"/>
          <w:bCs/>
        </w:rPr>
      </w:pPr>
      <w:r w:rsidRPr="002B02ED">
        <w:rPr>
          <w:rFonts w:ascii="宋体" w:hAnsi="宋体" w:hint="eastAsia"/>
          <w:bCs/>
        </w:rPr>
        <w:t xml:space="preserve"> 收到预中标通知后10天内交货至华能太仓电厂厂内。</w:t>
      </w:r>
    </w:p>
    <w:p w:rsidR="002B02ED" w:rsidRPr="002B02ED" w:rsidRDefault="002B02ED" w:rsidP="002B02ED">
      <w:pPr>
        <w:tabs>
          <w:tab w:val="left" w:pos="567"/>
          <w:tab w:val="left" w:pos="3969"/>
        </w:tabs>
        <w:snapToGrid w:val="0"/>
        <w:spacing w:line="360" w:lineRule="auto"/>
        <w:rPr>
          <w:rFonts w:ascii="宋体" w:hAnsi="宋体"/>
          <w:bCs/>
        </w:rPr>
      </w:pPr>
    </w:p>
    <w:p w:rsidR="002B02ED" w:rsidRPr="002B02ED" w:rsidRDefault="002B02ED" w:rsidP="002B02ED">
      <w:pPr>
        <w:snapToGrid w:val="0"/>
        <w:spacing w:line="360" w:lineRule="auto"/>
        <w:rPr>
          <w:rFonts w:ascii="宋体" w:hAnsi="宋体"/>
          <w:b/>
          <w:bCs/>
        </w:rPr>
      </w:pPr>
      <w:r w:rsidRPr="002B02ED">
        <w:rPr>
          <w:rFonts w:ascii="宋体" w:hAnsi="宋体" w:hint="eastAsia"/>
          <w:b/>
          <w:bCs/>
        </w:rPr>
        <w:t>8</w:t>
      </w:r>
      <w:r>
        <w:rPr>
          <w:rFonts w:ascii="宋体" w:hAnsi="宋体" w:hint="eastAsia"/>
          <w:b/>
          <w:bCs/>
        </w:rPr>
        <w:t>.</w:t>
      </w:r>
      <w:r w:rsidRPr="002B02ED">
        <w:rPr>
          <w:rFonts w:ascii="宋体" w:hAnsi="宋体" w:hint="eastAsia"/>
          <w:b/>
          <w:bCs/>
        </w:rPr>
        <w:t>售后服务</w:t>
      </w:r>
    </w:p>
    <w:p w:rsidR="002B02ED" w:rsidRPr="002B02ED" w:rsidRDefault="002B02ED" w:rsidP="002B02ED">
      <w:pPr>
        <w:snapToGrid w:val="0"/>
        <w:spacing w:line="360" w:lineRule="auto"/>
        <w:rPr>
          <w:rFonts w:ascii="宋体" w:hAnsi="宋体"/>
          <w:bCs/>
        </w:rPr>
      </w:pPr>
      <w:r w:rsidRPr="002B02ED">
        <w:rPr>
          <w:rFonts w:ascii="宋体" w:hAnsi="宋体" w:hint="eastAsia"/>
          <w:bCs/>
        </w:rPr>
        <w:t>1）供货后如</w:t>
      </w:r>
      <w:r w:rsidR="00DF5740">
        <w:rPr>
          <w:rFonts w:ascii="宋体" w:hAnsi="宋体" w:hint="eastAsia"/>
          <w:bCs/>
        </w:rPr>
        <w:t>中</w:t>
      </w:r>
      <w:r w:rsidRPr="002B02ED">
        <w:rPr>
          <w:rFonts w:ascii="宋体" w:hAnsi="宋体" w:hint="eastAsia"/>
          <w:bCs/>
        </w:rPr>
        <w:t>标方对产品存在疑义，</w:t>
      </w:r>
      <w:r w:rsidR="00DF5740">
        <w:rPr>
          <w:rFonts w:ascii="宋体" w:hAnsi="宋体" w:hint="eastAsia"/>
          <w:bCs/>
        </w:rPr>
        <w:t>中</w:t>
      </w:r>
      <w:r w:rsidRPr="002B02ED">
        <w:rPr>
          <w:rFonts w:ascii="宋体" w:hAnsi="宋体" w:hint="eastAsia"/>
          <w:bCs/>
        </w:rPr>
        <w:t>标方应及时进行解答，如存在质量问题投标方无偿换新。</w:t>
      </w:r>
    </w:p>
    <w:p w:rsidR="002B02ED" w:rsidRPr="002B02ED" w:rsidRDefault="002B02ED" w:rsidP="002B02ED">
      <w:pPr>
        <w:snapToGrid w:val="0"/>
        <w:spacing w:line="360" w:lineRule="auto"/>
        <w:rPr>
          <w:rFonts w:ascii="宋体" w:hAnsi="宋体"/>
          <w:bCs/>
        </w:rPr>
      </w:pPr>
      <w:r w:rsidRPr="002B02ED">
        <w:rPr>
          <w:rFonts w:ascii="宋体" w:hAnsi="宋体" w:hint="eastAsia"/>
          <w:bCs/>
        </w:rPr>
        <w:t>2</w:t>
      </w:r>
      <w:r>
        <w:rPr>
          <w:rFonts w:ascii="宋体" w:hAnsi="宋体" w:hint="eastAsia"/>
          <w:bCs/>
        </w:rPr>
        <w:t>）</w:t>
      </w:r>
      <w:r w:rsidRPr="002B02ED">
        <w:rPr>
          <w:rFonts w:ascii="宋体" w:hAnsi="宋体" w:hint="eastAsia"/>
          <w:bCs/>
        </w:rPr>
        <w:t>在使用过程中产品发生异常时，</w:t>
      </w:r>
      <w:r w:rsidR="00DF5740">
        <w:rPr>
          <w:rFonts w:ascii="宋体" w:hAnsi="宋体" w:hint="eastAsia"/>
          <w:bCs/>
        </w:rPr>
        <w:t>中</w:t>
      </w:r>
      <w:r w:rsidRPr="002B02ED">
        <w:rPr>
          <w:rFonts w:ascii="宋体" w:hAnsi="宋体" w:hint="eastAsia"/>
          <w:bCs/>
        </w:rPr>
        <w:t>标方应在24小时内至现场进行</w:t>
      </w:r>
      <w:r w:rsidR="007E2BA8">
        <w:rPr>
          <w:rFonts w:ascii="宋体" w:hAnsi="宋体" w:hint="eastAsia"/>
          <w:bCs/>
        </w:rPr>
        <w:t>确认并立即</w:t>
      </w:r>
      <w:r w:rsidRPr="002B02ED">
        <w:rPr>
          <w:rFonts w:ascii="宋体" w:hAnsi="宋体" w:hint="eastAsia"/>
          <w:bCs/>
        </w:rPr>
        <w:t>解决。</w:t>
      </w:r>
      <w:r w:rsidR="00DF5740">
        <w:rPr>
          <w:rFonts w:ascii="宋体" w:hAnsi="宋体" w:hint="eastAsia"/>
          <w:bCs/>
        </w:rPr>
        <w:t>如因产品质量问题发生泄漏而产生较大后果，中</w:t>
      </w:r>
      <w:r w:rsidR="00DF5740" w:rsidRPr="002B02ED">
        <w:rPr>
          <w:rFonts w:ascii="宋体" w:hAnsi="宋体" w:hint="eastAsia"/>
          <w:bCs/>
        </w:rPr>
        <w:t>标方</w:t>
      </w:r>
      <w:r w:rsidR="00DF5740">
        <w:rPr>
          <w:rFonts w:ascii="宋体" w:hAnsi="宋体" w:hint="eastAsia"/>
          <w:bCs/>
        </w:rPr>
        <w:t>应承担相应责任。</w:t>
      </w:r>
    </w:p>
    <w:p w:rsidR="00EC0642" w:rsidRPr="002B02ED" w:rsidRDefault="00EC0642" w:rsidP="00EC0642">
      <w:pPr>
        <w:rPr>
          <w:b/>
        </w:rPr>
      </w:pPr>
    </w:p>
    <w:sectPr w:rsidR="00EC0642" w:rsidRPr="002B02ED" w:rsidSect="00C816EE">
      <w:headerReference w:type="default" r:id="rId7"/>
      <w:footerReference w:type="default" r:id="rId8"/>
      <w:pgSz w:w="11907" w:h="16840" w:code="9"/>
      <w:pgMar w:top="1418" w:right="1701" w:bottom="1418" w:left="1701" w:header="720" w:footer="720" w:gutter="0"/>
      <w:pgNumType w:start="1"/>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6756" w:rsidRDefault="00006756" w:rsidP="00EC0642">
      <w:pPr>
        <w:spacing w:line="240" w:lineRule="auto"/>
      </w:pPr>
      <w:r>
        <w:separator/>
      </w:r>
    </w:p>
  </w:endnote>
  <w:endnote w:type="continuationSeparator" w:id="1">
    <w:p w:rsidR="00006756" w:rsidRDefault="00006756" w:rsidP="00EC064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740" w:rsidRPr="00A40502" w:rsidRDefault="00DF5740" w:rsidP="00C816EE">
    <w:pPr>
      <w:pStyle w:val="a9"/>
      <w:pBdr>
        <w:top w:val="thinThickSmallGap" w:sz="24" w:space="1" w:color="622423"/>
      </w:pBdr>
      <w:tabs>
        <w:tab w:val="clear" w:pos="4153"/>
        <w:tab w:val="clear" w:pos="8306"/>
        <w:tab w:val="right" w:pos="9071"/>
      </w:tabs>
      <w:rPr>
        <w:b/>
      </w:rPr>
    </w:pPr>
    <w:r>
      <w:rPr>
        <w:rFonts w:ascii="Cambria" w:hAnsi="Cambria" w:hint="eastAsia"/>
        <w:b/>
      </w:rPr>
      <w:t>3</w:t>
    </w:r>
    <w:r>
      <w:rPr>
        <w:rFonts w:ascii="Cambria" w:hAnsi="Cambria" w:hint="eastAsia"/>
        <w:b/>
      </w:rPr>
      <w:t>号机组</w:t>
    </w:r>
    <w:r>
      <w:rPr>
        <w:rFonts w:ascii="Cambria" w:hAnsi="Cambria" w:hint="eastAsia"/>
        <w:b/>
      </w:rPr>
      <w:t>C</w:t>
    </w:r>
    <w:r>
      <w:rPr>
        <w:rFonts w:ascii="Cambria" w:hAnsi="Cambria" w:hint="eastAsia"/>
        <w:b/>
      </w:rPr>
      <w:t>修密封件采购招标</w:t>
    </w:r>
    <w:r w:rsidRPr="00A40502">
      <w:rPr>
        <w:rFonts w:ascii="Cambria" w:hAnsi="Cambria" w:hint="eastAsia"/>
        <w:b/>
      </w:rPr>
      <w:t>技术规范书</w:t>
    </w:r>
    <w:r w:rsidRPr="00A40502">
      <w:rPr>
        <w:rFonts w:ascii="Cambria" w:hAnsi="Cambria"/>
        <w:b/>
        <w:lang w:val="zh-CN"/>
      </w:rPr>
      <w:tab/>
      <w:t xml:space="preserve"> </w:t>
    </w:r>
    <w:r w:rsidR="005E066D" w:rsidRPr="00A40502">
      <w:rPr>
        <w:b/>
      </w:rPr>
      <w:fldChar w:fldCharType="begin"/>
    </w:r>
    <w:r w:rsidRPr="00A40502">
      <w:rPr>
        <w:b/>
      </w:rPr>
      <w:instrText xml:space="preserve"> PAGE   \* MERGEFORMAT </w:instrText>
    </w:r>
    <w:r w:rsidR="005E066D" w:rsidRPr="00A40502">
      <w:rPr>
        <w:b/>
      </w:rPr>
      <w:fldChar w:fldCharType="separate"/>
    </w:r>
    <w:r w:rsidR="00FD552F" w:rsidRPr="00FD552F">
      <w:rPr>
        <w:rFonts w:ascii="Cambria" w:hAnsi="Cambria"/>
        <w:b/>
        <w:noProof/>
        <w:lang w:val="zh-CN"/>
      </w:rPr>
      <w:t>2</w:t>
    </w:r>
    <w:r w:rsidR="005E066D" w:rsidRPr="00A40502">
      <w:rPr>
        <w:b/>
      </w:rPr>
      <w:fldChar w:fldCharType="end"/>
    </w:r>
  </w:p>
  <w:p w:rsidR="00DF5740" w:rsidRPr="00C816EE" w:rsidRDefault="00DF574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6756" w:rsidRDefault="00006756" w:rsidP="00EC0642">
      <w:pPr>
        <w:spacing w:line="240" w:lineRule="auto"/>
      </w:pPr>
      <w:r>
        <w:separator/>
      </w:r>
    </w:p>
  </w:footnote>
  <w:footnote w:type="continuationSeparator" w:id="1">
    <w:p w:rsidR="00006756" w:rsidRDefault="00006756" w:rsidP="00EC064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5740" w:rsidRPr="00C816EE" w:rsidRDefault="00DF5740" w:rsidP="00C816EE">
    <w:pPr>
      <w:pStyle w:val="a8"/>
      <w:jc w:val="both"/>
    </w:pPr>
    <w:r>
      <w:rPr>
        <w:rFonts w:hint="eastAsia"/>
        <w:noProof/>
        <w:spacing w:val="49"/>
      </w:rPr>
      <w:drawing>
        <wp:inline distT="0" distB="0" distL="0" distR="0">
          <wp:extent cx="2162175" cy="2381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162175" cy="23812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B1FCA"/>
    <w:multiLevelType w:val="hybridMultilevel"/>
    <w:tmpl w:val="7280F1C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F7D3CE9"/>
    <w:multiLevelType w:val="hybridMultilevel"/>
    <w:tmpl w:val="D09EF4F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6E31556"/>
    <w:multiLevelType w:val="hybridMultilevel"/>
    <w:tmpl w:val="96720BB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BDE7A86"/>
    <w:multiLevelType w:val="hybridMultilevel"/>
    <w:tmpl w:val="8236BD0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B83207A"/>
    <w:multiLevelType w:val="hybridMultilevel"/>
    <w:tmpl w:val="659A455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5A41EACC"/>
    <w:multiLevelType w:val="singleLevel"/>
    <w:tmpl w:val="5A41EACC"/>
    <w:lvl w:ilvl="0">
      <w:start w:val="6"/>
      <w:numFmt w:val="decimal"/>
      <w:lvlText w:val="%1."/>
      <w:lvlJc w:val="left"/>
      <w:pPr>
        <w:tabs>
          <w:tab w:val="left" w:pos="312"/>
        </w:tabs>
      </w:pPr>
    </w:lvl>
  </w:abstractNum>
  <w:abstractNum w:abstractNumId="6">
    <w:nsid w:val="66517E5F"/>
    <w:multiLevelType w:val="hybridMultilevel"/>
    <w:tmpl w:val="CC72BA6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75495515"/>
    <w:multiLevelType w:val="hybridMultilevel"/>
    <w:tmpl w:val="AFE472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3"/>
  </w:num>
  <w:num w:numId="4">
    <w:abstractNumId w:val="6"/>
  </w:num>
  <w:num w:numId="5">
    <w:abstractNumId w:val="0"/>
  </w:num>
  <w:num w:numId="6">
    <w:abstractNumId w:val="4"/>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0642"/>
    <w:rsid w:val="00006756"/>
    <w:rsid w:val="00064CC4"/>
    <w:rsid w:val="00083227"/>
    <w:rsid w:val="00127C7B"/>
    <w:rsid w:val="00183677"/>
    <w:rsid w:val="001B1B0A"/>
    <w:rsid w:val="001C0D33"/>
    <w:rsid w:val="002337B9"/>
    <w:rsid w:val="002813AB"/>
    <w:rsid w:val="002B02ED"/>
    <w:rsid w:val="002C46E5"/>
    <w:rsid w:val="003C1567"/>
    <w:rsid w:val="00483120"/>
    <w:rsid w:val="005E066D"/>
    <w:rsid w:val="005E6267"/>
    <w:rsid w:val="0079261D"/>
    <w:rsid w:val="007D37DE"/>
    <w:rsid w:val="007E2BA8"/>
    <w:rsid w:val="00A73172"/>
    <w:rsid w:val="00A84432"/>
    <w:rsid w:val="00AA3A3D"/>
    <w:rsid w:val="00B52A18"/>
    <w:rsid w:val="00C0596C"/>
    <w:rsid w:val="00C63EB9"/>
    <w:rsid w:val="00C816EE"/>
    <w:rsid w:val="00CE1AB4"/>
    <w:rsid w:val="00D0289C"/>
    <w:rsid w:val="00DC00ED"/>
    <w:rsid w:val="00DE37D0"/>
    <w:rsid w:val="00DF5740"/>
    <w:rsid w:val="00EC0642"/>
    <w:rsid w:val="00F05109"/>
    <w:rsid w:val="00FD55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642"/>
    <w:pPr>
      <w:widowControl w:val="0"/>
      <w:adjustRightInd w:val="0"/>
      <w:spacing w:line="360" w:lineRule="atLeast"/>
      <w:textAlignment w:val="baseline"/>
    </w:pPr>
    <w:rPr>
      <w:sz w:val="24"/>
    </w:rPr>
  </w:style>
  <w:style w:type="paragraph" w:styleId="1">
    <w:name w:val="heading 1"/>
    <w:aliases w:val="章节标题,b1"/>
    <w:basedOn w:val="a"/>
    <w:next w:val="a"/>
    <w:link w:val="1Char"/>
    <w:qFormat/>
    <w:rsid w:val="00064CC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章节标题 Char,b1 Char"/>
    <w:basedOn w:val="a0"/>
    <w:link w:val="1"/>
    <w:rsid w:val="00064CC4"/>
    <w:rPr>
      <w:b/>
      <w:bCs/>
      <w:kern w:val="44"/>
      <w:sz w:val="44"/>
      <w:szCs w:val="44"/>
    </w:rPr>
  </w:style>
  <w:style w:type="paragraph" w:styleId="a3">
    <w:name w:val="Title"/>
    <w:basedOn w:val="a"/>
    <w:next w:val="a"/>
    <w:link w:val="Char"/>
    <w:qFormat/>
    <w:rsid w:val="00064CC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rsid w:val="00064CC4"/>
    <w:rPr>
      <w:rFonts w:asciiTheme="majorHAnsi" w:hAnsiTheme="majorHAnsi" w:cstheme="majorBidi"/>
      <w:b/>
      <w:bCs/>
      <w:kern w:val="2"/>
      <w:sz w:val="32"/>
      <w:szCs w:val="32"/>
    </w:rPr>
  </w:style>
  <w:style w:type="paragraph" w:styleId="a4">
    <w:name w:val="Subtitle"/>
    <w:basedOn w:val="a"/>
    <w:next w:val="a"/>
    <w:link w:val="Char0"/>
    <w:qFormat/>
    <w:rsid w:val="00064CC4"/>
    <w:pPr>
      <w:spacing w:before="240" w:after="60" w:line="312" w:lineRule="auto"/>
      <w:jc w:val="center"/>
      <w:outlineLvl w:val="1"/>
    </w:pPr>
    <w:rPr>
      <w:rFonts w:asciiTheme="majorHAnsi" w:hAnsiTheme="majorHAnsi" w:cstheme="majorBidi"/>
      <w:b/>
      <w:bCs/>
      <w:kern w:val="28"/>
      <w:sz w:val="32"/>
      <w:szCs w:val="32"/>
    </w:rPr>
  </w:style>
  <w:style w:type="character" w:customStyle="1" w:styleId="Char0">
    <w:name w:val="副标题 Char"/>
    <w:basedOn w:val="a0"/>
    <w:link w:val="a4"/>
    <w:rsid w:val="00064CC4"/>
    <w:rPr>
      <w:rFonts w:asciiTheme="majorHAnsi" w:hAnsiTheme="majorHAnsi" w:cstheme="majorBidi"/>
      <w:b/>
      <w:bCs/>
      <w:kern w:val="28"/>
      <w:sz w:val="32"/>
      <w:szCs w:val="32"/>
    </w:rPr>
  </w:style>
  <w:style w:type="character" w:styleId="a5">
    <w:name w:val="Strong"/>
    <w:basedOn w:val="a0"/>
    <w:qFormat/>
    <w:rsid w:val="00064CC4"/>
    <w:rPr>
      <w:b/>
      <w:bCs/>
    </w:rPr>
  </w:style>
  <w:style w:type="character" w:styleId="a6">
    <w:name w:val="Emphasis"/>
    <w:basedOn w:val="a0"/>
    <w:qFormat/>
    <w:rsid w:val="00064CC4"/>
    <w:rPr>
      <w:i/>
      <w:iCs/>
    </w:rPr>
  </w:style>
  <w:style w:type="paragraph" w:styleId="a7">
    <w:name w:val="No Spacing"/>
    <w:uiPriority w:val="1"/>
    <w:qFormat/>
    <w:rsid w:val="00064CC4"/>
    <w:pPr>
      <w:widowControl w:val="0"/>
      <w:jc w:val="both"/>
    </w:pPr>
    <w:rPr>
      <w:kern w:val="2"/>
      <w:sz w:val="21"/>
      <w:szCs w:val="24"/>
    </w:rPr>
  </w:style>
  <w:style w:type="paragraph" w:styleId="a8">
    <w:name w:val="header"/>
    <w:basedOn w:val="a"/>
    <w:link w:val="Char1"/>
    <w:unhideWhenUsed/>
    <w:rsid w:val="00EC064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EC0642"/>
    <w:rPr>
      <w:kern w:val="2"/>
      <w:sz w:val="18"/>
      <w:szCs w:val="18"/>
    </w:rPr>
  </w:style>
  <w:style w:type="paragraph" w:styleId="a9">
    <w:name w:val="footer"/>
    <w:aliases w:val="Footer-Even,fo,footer odd,odd,footer Final"/>
    <w:basedOn w:val="a"/>
    <w:link w:val="Char2"/>
    <w:unhideWhenUsed/>
    <w:rsid w:val="00EC0642"/>
    <w:pPr>
      <w:tabs>
        <w:tab w:val="center" w:pos="4153"/>
        <w:tab w:val="right" w:pos="8306"/>
      </w:tabs>
      <w:snapToGrid w:val="0"/>
    </w:pPr>
    <w:rPr>
      <w:sz w:val="18"/>
      <w:szCs w:val="18"/>
    </w:rPr>
  </w:style>
  <w:style w:type="character" w:customStyle="1" w:styleId="Char2">
    <w:name w:val="页脚 Char"/>
    <w:aliases w:val="Footer-Even Char,fo Char,footer odd Char,odd Char,footer Final Char"/>
    <w:basedOn w:val="a0"/>
    <w:link w:val="a9"/>
    <w:rsid w:val="00EC0642"/>
    <w:rPr>
      <w:kern w:val="2"/>
      <w:sz w:val="18"/>
      <w:szCs w:val="18"/>
    </w:rPr>
  </w:style>
  <w:style w:type="paragraph" w:styleId="10">
    <w:name w:val="toc 1"/>
    <w:basedOn w:val="a"/>
    <w:next w:val="a"/>
    <w:autoRedefine/>
    <w:semiHidden/>
    <w:rsid w:val="00EC0642"/>
  </w:style>
  <w:style w:type="paragraph" w:styleId="aa">
    <w:name w:val="List Paragraph"/>
    <w:basedOn w:val="a"/>
    <w:uiPriority w:val="34"/>
    <w:qFormat/>
    <w:rsid w:val="00EC0642"/>
    <w:pPr>
      <w:ind w:firstLineChars="200" w:firstLine="420"/>
    </w:pPr>
  </w:style>
  <w:style w:type="character" w:styleId="ab">
    <w:name w:val="FollowedHyperlink"/>
    <w:uiPriority w:val="99"/>
    <w:rsid w:val="002C46E5"/>
    <w:rPr>
      <w:color w:val="800080"/>
      <w:u w:val="single"/>
    </w:rPr>
  </w:style>
  <w:style w:type="character" w:styleId="ac">
    <w:name w:val="page number"/>
    <w:basedOn w:val="a0"/>
    <w:rsid w:val="00C816EE"/>
  </w:style>
  <w:style w:type="paragraph" w:styleId="ad">
    <w:name w:val="Balloon Text"/>
    <w:basedOn w:val="a"/>
    <w:link w:val="Char3"/>
    <w:uiPriority w:val="99"/>
    <w:semiHidden/>
    <w:unhideWhenUsed/>
    <w:rsid w:val="00C816EE"/>
    <w:pPr>
      <w:spacing w:line="240" w:lineRule="auto"/>
    </w:pPr>
    <w:rPr>
      <w:sz w:val="18"/>
      <w:szCs w:val="18"/>
    </w:rPr>
  </w:style>
  <w:style w:type="character" w:customStyle="1" w:styleId="Char3">
    <w:name w:val="批注框文本 Char"/>
    <w:basedOn w:val="a0"/>
    <w:link w:val="ad"/>
    <w:uiPriority w:val="99"/>
    <w:semiHidden/>
    <w:rsid w:val="00C816EE"/>
    <w:rPr>
      <w:sz w:val="18"/>
      <w:szCs w:val="18"/>
    </w:rPr>
  </w:style>
</w:styles>
</file>

<file path=word/webSettings.xml><?xml version="1.0" encoding="utf-8"?>
<w:webSettings xmlns:r="http://schemas.openxmlformats.org/officeDocument/2006/relationships" xmlns:w="http://schemas.openxmlformats.org/wordprocessingml/2006/main">
  <w:divs>
    <w:div w:id="199977758">
      <w:bodyDiv w:val="1"/>
      <w:marLeft w:val="0"/>
      <w:marRight w:val="0"/>
      <w:marTop w:val="0"/>
      <w:marBottom w:val="0"/>
      <w:divBdr>
        <w:top w:val="none" w:sz="0" w:space="0" w:color="auto"/>
        <w:left w:val="none" w:sz="0" w:space="0" w:color="auto"/>
        <w:bottom w:val="none" w:sz="0" w:space="0" w:color="auto"/>
        <w:right w:val="none" w:sz="0" w:space="0" w:color="auto"/>
      </w:divBdr>
    </w:div>
    <w:div w:id="154069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780</Words>
  <Characters>4452</Characters>
  <Application>Microsoft Office Word</Application>
  <DocSecurity>0</DocSecurity>
  <Lines>37</Lines>
  <Paragraphs>10</Paragraphs>
  <ScaleCrop>false</ScaleCrop>
  <Company>Microsoft</Company>
  <LinksUpToDate>false</LinksUpToDate>
  <CharactersWithSpaces>5222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shiliang</dc:creator>
  <cp:lastModifiedBy>陈浩661/JSFGS/CHNG</cp:lastModifiedBy>
  <cp:revision>2</cp:revision>
  <cp:lastPrinted>2018-01-02T06:34:00Z</cp:lastPrinted>
  <dcterms:created xsi:type="dcterms:W3CDTF">2022-12-22T06:38:00Z</dcterms:created>
  <dcterms:modified xsi:type="dcterms:W3CDTF">2022-12-22T06:38:00Z</dcterms:modified>
</cp:coreProperties>
</file>